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5B8BCE3" w14:textId="77777777" w:rsidR="004A3EF9" w:rsidRPr="00092C57" w:rsidRDefault="004A3EF9">
      <w:pPr>
        <w:rPr>
          <w:rFonts w:ascii="Century" w:hAnsi="Century"/>
        </w:rPr>
      </w:pPr>
    </w:p>
    <w:p w14:paraId="1B32FE53" w14:textId="77777777" w:rsidR="004A3EF9" w:rsidRPr="00092C57" w:rsidRDefault="006F0874" w:rsidP="004A3EF9">
      <w:pPr>
        <w:rPr>
          <w:rFonts w:ascii="Century" w:hAnsi="Century"/>
        </w:rPr>
      </w:pPr>
      <w:r w:rsidRPr="00092C57">
        <w:rPr>
          <w:rFonts w:ascii="Century" w:hAnsi="Century"/>
          <w:noProof/>
        </w:rPr>
        <mc:AlternateContent>
          <mc:Choice Requires="wps">
            <w:drawing>
              <wp:anchor distT="0" distB="0" distL="114300" distR="114300" simplePos="0" relativeHeight="251659264" behindDoc="0" locked="0" layoutInCell="1" allowOverlap="1" wp14:anchorId="40A67BAB" wp14:editId="4DE332B3">
                <wp:simplePos x="0" y="0"/>
                <wp:positionH relativeFrom="column">
                  <wp:posOffset>3461385</wp:posOffset>
                </wp:positionH>
                <wp:positionV relativeFrom="paragraph">
                  <wp:posOffset>50165</wp:posOffset>
                </wp:positionV>
                <wp:extent cx="1554480" cy="297180"/>
                <wp:effectExtent l="0" t="0" r="26670" b="26670"/>
                <wp:wrapNone/>
                <wp:docPr id="2" name="テキスト ボックス 2"/>
                <wp:cNvGraphicFramePr/>
                <a:graphic xmlns:a="http://schemas.openxmlformats.org/drawingml/2006/main">
                  <a:graphicData uri="http://schemas.microsoft.com/office/word/2010/wordprocessingShape">
                    <wps:wsp>
                      <wps:cNvSpPr txBox="1"/>
                      <wps:spPr>
                        <a:xfrm>
                          <a:off x="0" y="0"/>
                          <a:ext cx="1554480" cy="29718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4479120" w14:textId="77777777" w:rsidR="006F0874" w:rsidRDefault="006F0874">
                            <w:r>
                              <w:rPr>
                                <w:rFonts w:hint="eastAsia"/>
                              </w:rPr>
                              <w:t>配布番号：</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テキスト ボックス 2" o:spid="_x0000_s1026" type="#_x0000_t202" style="position:absolute;left:0;text-align:left;margin-left:272.55pt;margin-top:3.95pt;width:122.4pt;height:23.4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nHUswIAAMMFAAAOAAAAZHJzL2Uyb0RvYy54bWysVM1u2zAMvg/YOwi6r06ypD9BnSJr0WFA&#10;0RZrh54VWUqMyqImKbGzYwMUe4i9wrDznscvMkp20qTrpcMuNil+pMhPJI9PqkKRhbAuB53S7l6H&#10;EqE5ZLmepvTL7fm7Q0qcZzpjCrRI6VI4ejJ6++a4NEPRgxmoTFiCQbQblialM+/NMEkcn4mCuT0w&#10;QqNRgi2YR9VOk8yyEqMXKul1OvtJCTYzFrhwDk/PGiMdxfhSCu6vpHTCE5VSzM3Hr43fSfgmo2M2&#10;nFpmZjlv02D/kEXBco2XbkKdMc/I3OZ/hSpybsGB9HscigSkzLmINWA13c6zam5mzIhYC5LjzIYm&#10;9//C8svFtSV5ltIeJZoV+ET16rF++Fk//K5X30m9+lGvVvXDL9RJL9BVGjdErxuDfr76ABU++/rc&#10;4WFgoZK2CH+sj6AdiV9uyBaVJzw4DQb9/iGaONp6RwddlDF88uRtrPMfBRQkCCm1+JiRY7a4cL6B&#10;riHhMgcqz85zpaISGkicKksWDJ9e+ZgjBt9BKU3KlO6/H3Ri4B1bCL3xnyjG79v0tlAYT+lwnYit&#10;1qYVGGqYiJJfKhEwSn8WEqmOhLyQI+Nc6E2eER1QEit6jWOLf8rqNc5NHegRbwbtN85FrsE2LO1S&#10;m92vqZUNHt9wq+4g+mpStZ0zgWyJjWOhmURn+HmORF8w56+ZxdHDhsB14q/wIxXg60ArUTID++2l&#10;84DHiUArJSWOckrd1zmzghL1SeOsHHX7/TD7UekPDnqo2G3LZNui58UpYMt0cXEZHsWA92otSgvF&#10;HW6dcbgVTUxzvDulfi2e+mbB4NbiYjyOIJx2w/yFvjE8hA70hga7re6YNW2DexyNS1gPPRs+6/MG&#10;Gzw1jOceZB6HIBDcsNoSj5sijlG71cIq2tYj6mn3jv4AAAD//wMAUEsDBBQABgAIAAAAIQBCKjc+&#10;2wAAAAgBAAAPAAAAZHJzL2Rvd25yZXYueG1sTI/LTsMwEEX3SPyDNUjsqFNEyaNxKkCFDSsK6tqN&#10;p7ZFbEe2m4a/Z7qC3YzO1Z0z7WZ2A5swJhu8gOWiAIa+D8p6LeDr8/WuApay9EoOwaOAH0yw6a6v&#10;WtmocPYfOO2yZlTiUyMFmJzHhvPUG3QyLcKIntgxRCczrVFzFeWZyt3A74vikTtpPV0wcsQXg/33&#10;7uQEbJ91rftKRrOtlLXTvD++6zchbm/mpzWwjHP+C8NFn9ShI6dDOHmV2CBg9bBaUlRAWQMjXlY1&#10;DYcLKIF3Lf//QPcLAAD//wMAUEsBAi0AFAAGAAgAAAAhALaDOJL+AAAA4QEAABMAAAAAAAAAAAAA&#10;AAAAAAAAAFtDb250ZW50X1R5cGVzXS54bWxQSwECLQAUAAYACAAAACEAOP0h/9YAAACUAQAACwAA&#10;AAAAAAAAAAAAAAAvAQAAX3JlbHMvLnJlbHNQSwECLQAUAAYACAAAACEAdq5x1LMCAADDBQAADgAA&#10;AAAAAAAAAAAAAAAuAgAAZHJzL2Uyb0RvYy54bWxQSwECLQAUAAYACAAAACEAQio3PtsAAAAIAQAA&#10;DwAAAAAAAAAAAAAAAAANBQAAZHJzL2Rvd25yZXYueG1sUEsFBgAAAAAEAAQA8wAAABUGAAAAAA==&#10;" fillcolor="white [3201]" strokeweight=".5pt">
                <v:textbox>
                  <w:txbxContent>
                    <w:p w14:paraId="64479120" w14:textId="77777777" w:rsidR="006F0874" w:rsidRDefault="006F0874">
                      <w:r>
                        <w:rPr>
                          <w:rFonts w:hint="eastAsia"/>
                        </w:rPr>
                        <w:t>配布番号：</w:t>
                      </w:r>
                    </w:p>
                  </w:txbxContent>
                </v:textbox>
              </v:shape>
            </w:pict>
          </mc:Fallback>
        </mc:AlternateContent>
      </w:r>
    </w:p>
    <w:p w14:paraId="0E536FED" w14:textId="77777777" w:rsidR="004A3EF9" w:rsidRPr="00092C57" w:rsidRDefault="004A3EF9" w:rsidP="004A3EF9">
      <w:pPr>
        <w:rPr>
          <w:rFonts w:ascii="Century" w:hAnsi="Century"/>
        </w:rPr>
      </w:pPr>
    </w:p>
    <w:p w14:paraId="31F98C4C" w14:textId="77777777" w:rsidR="004A3EF9" w:rsidRPr="00092C57" w:rsidRDefault="004A3EF9" w:rsidP="004A3EF9">
      <w:pPr>
        <w:rPr>
          <w:rFonts w:ascii="Century" w:hAnsi="Century"/>
        </w:rPr>
      </w:pPr>
    </w:p>
    <w:p w14:paraId="4D881819" w14:textId="77777777" w:rsidR="004A3EF9" w:rsidRPr="00092C57" w:rsidRDefault="004A3EF9" w:rsidP="004A3EF9">
      <w:pPr>
        <w:rPr>
          <w:rFonts w:ascii="Century" w:hAnsi="Century"/>
        </w:rPr>
      </w:pPr>
    </w:p>
    <w:p w14:paraId="791164C6" w14:textId="77777777" w:rsidR="00FB443C" w:rsidRPr="00092C57" w:rsidRDefault="00FB443C" w:rsidP="004A3EF9">
      <w:pPr>
        <w:rPr>
          <w:rFonts w:ascii="Century" w:hAnsi="Century"/>
        </w:rPr>
      </w:pPr>
    </w:p>
    <w:p w14:paraId="2B53FD23" w14:textId="77777777" w:rsidR="00FB443C" w:rsidRPr="00092C57" w:rsidRDefault="00FB443C" w:rsidP="004A3EF9">
      <w:pPr>
        <w:rPr>
          <w:rFonts w:ascii="Century" w:hAnsi="Century"/>
        </w:rPr>
      </w:pPr>
    </w:p>
    <w:p w14:paraId="5022EF45" w14:textId="77777777" w:rsidR="00FB443C" w:rsidRPr="00092C57" w:rsidRDefault="00FB443C" w:rsidP="004A3EF9">
      <w:pPr>
        <w:rPr>
          <w:rFonts w:ascii="Century" w:hAnsi="Century"/>
        </w:rPr>
      </w:pPr>
    </w:p>
    <w:p w14:paraId="674215D0" w14:textId="77777777" w:rsidR="004A3EF9" w:rsidRPr="00092C57" w:rsidRDefault="004A3EF9" w:rsidP="004A3EF9">
      <w:pPr>
        <w:rPr>
          <w:rFonts w:ascii="Century" w:hAnsi="Century"/>
        </w:rPr>
      </w:pPr>
    </w:p>
    <w:p w14:paraId="6D4BAE0B" w14:textId="77777777" w:rsidR="008F2900" w:rsidRPr="00092C57" w:rsidRDefault="006F2FDC" w:rsidP="008F2900">
      <w:pPr>
        <w:jc w:val="center"/>
        <w:rPr>
          <w:rFonts w:ascii="Century" w:hAnsi="Century"/>
          <w:b/>
          <w:sz w:val="40"/>
          <w:szCs w:val="40"/>
        </w:rPr>
      </w:pPr>
      <w:r w:rsidRPr="00092C57">
        <w:rPr>
          <w:rFonts w:ascii="Century" w:hAnsi="Century"/>
          <w:b/>
          <w:sz w:val="40"/>
          <w:szCs w:val="40"/>
        </w:rPr>
        <w:t>検査基準</w:t>
      </w:r>
      <w:r w:rsidR="008F2900" w:rsidRPr="00092C57">
        <w:rPr>
          <w:rFonts w:ascii="Century" w:hAnsi="Century"/>
          <w:b/>
          <w:sz w:val="40"/>
          <w:szCs w:val="40"/>
        </w:rPr>
        <w:t>書</w:t>
      </w:r>
    </w:p>
    <w:p w14:paraId="0B60C1E7" w14:textId="77777777" w:rsidR="004A3EF9" w:rsidRPr="00092C57" w:rsidRDefault="004A3EF9" w:rsidP="004A3EF9">
      <w:pPr>
        <w:rPr>
          <w:rFonts w:ascii="Century" w:hAnsi="Century"/>
        </w:rPr>
      </w:pPr>
    </w:p>
    <w:p w14:paraId="19FB6F98" w14:textId="77777777" w:rsidR="004A3EF9" w:rsidRPr="00092C57" w:rsidRDefault="004A3EF9" w:rsidP="004A3EF9">
      <w:pPr>
        <w:rPr>
          <w:rFonts w:ascii="Century" w:hAnsi="Century"/>
        </w:rPr>
      </w:pPr>
    </w:p>
    <w:p w14:paraId="5DF4E84B" w14:textId="77777777" w:rsidR="004A3EF9" w:rsidRPr="00092C57" w:rsidRDefault="004A3EF9" w:rsidP="004A3EF9">
      <w:pPr>
        <w:rPr>
          <w:rFonts w:ascii="Century" w:hAnsi="Century"/>
        </w:rPr>
      </w:pPr>
    </w:p>
    <w:p w14:paraId="1780696E" w14:textId="77777777" w:rsidR="004A3EF9" w:rsidRPr="00092C57" w:rsidRDefault="004A3EF9" w:rsidP="004A3EF9">
      <w:pPr>
        <w:rPr>
          <w:rFonts w:ascii="Century" w:hAnsi="Century"/>
        </w:rPr>
      </w:pPr>
    </w:p>
    <w:p w14:paraId="34594ED1" w14:textId="77777777" w:rsidR="00DE6C59" w:rsidRPr="00092C57" w:rsidRDefault="00844DC4" w:rsidP="00844DC4">
      <w:pPr>
        <w:jc w:val="center"/>
        <w:rPr>
          <w:rFonts w:ascii="Century" w:hAnsi="Century"/>
          <w:b/>
          <w:sz w:val="28"/>
          <w:szCs w:val="28"/>
        </w:rPr>
      </w:pPr>
      <w:r w:rsidRPr="00092C57">
        <w:rPr>
          <w:rFonts w:ascii="Century" w:hAnsi="Century"/>
          <w:b/>
          <w:sz w:val="28"/>
          <w:szCs w:val="28"/>
        </w:rPr>
        <w:t>制定：</w:t>
      </w:r>
      <w:r w:rsidRPr="00092C57">
        <w:rPr>
          <w:rFonts w:ascii="Century" w:hAnsi="Century"/>
          <w:b/>
          <w:sz w:val="28"/>
          <w:szCs w:val="28"/>
        </w:rPr>
        <w:t>201X</w:t>
      </w:r>
      <w:r w:rsidRPr="00092C57">
        <w:rPr>
          <w:rFonts w:ascii="Century" w:hAnsi="Century"/>
          <w:b/>
          <w:sz w:val="28"/>
          <w:szCs w:val="28"/>
        </w:rPr>
        <w:t>年　　月　　日</w:t>
      </w:r>
    </w:p>
    <w:p w14:paraId="6131880F" w14:textId="77777777" w:rsidR="004A3EF9" w:rsidRPr="00092C57" w:rsidRDefault="004A3EF9" w:rsidP="004A3EF9">
      <w:pPr>
        <w:rPr>
          <w:rFonts w:ascii="Century" w:hAnsi="Century"/>
        </w:rPr>
      </w:pPr>
    </w:p>
    <w:p w14:paraId="443D8303" w14:textId="77777777" w:rsidR="004A3EF9" w:rsidRPr="00092C57" w:rsidRDefault="004A3EF9" w:rsidP="004A3EF9">
      <w:pPr>
        <w:rPr>
          <w:rFonts w:ascii="Century" w:hAnsi="Century"/>
        </w:rPr>
      </w:pPr>
    </w:p>
    <w:p w14:paraId="06D7E295" w14:textId="77777777" w:rsidR="004A3EF9" w:rsidRPr="00092C57" w:rsidRDefault="004A3EF9" w:rsidP="004A3EF9">
      <w:pPr>
        <w:rPr>
          <w:rFonts w:ascii="Century" w:hAnsi="Century"/>
        </w:rPr>
      </w:pPr>
    </w:p>
    <w:p w14:paraId="231C3576" w14:textId="77777777" w:rsidR="004A3EF9" w:rsidRPr="00092C57" w:rsidRDefault="004A3EF9" w:rsidP="004A3EF9">
      <w:pPr>
        <w:rPr>
          <w:rFonts w:ascii="Century" w:hAnsi="Century"/>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16"/>
        <w:gridCol w:w="1716"/>
        <w:gridCol w:w="1716"/>
        <w:gridCol w:w="1716"/>
      </w:tblGrid>
      <w:tr w:rsidR="00931AB5" w:rsidRPr="00092C57" w14:paraId="2B4D0794" w14:textId="77777777" w:rsidTr="00FE3ECE">
        <w:trPr>
          <w:trHeight w:val="304"/>
          <w:jc w:val="center"/>
        </w:trPr>
        <w:tc>
          <w:tcPr>
            <w:tcW w:w="1716" w:type="dxa"/>
          </w:tcPr>
          <w:p w14:paraId="0C3BC6B6" w14:textId="77777777" w:rsidR="00931AB5" w:rsidRPr="00092C57" w:rsidRDefault="00931AB5" w:rsidP="00FE3ECE">
            <w:pPr>
              <w:jc w:val="center"/>
              <w:rPr>
                <w:rFonts w:ascii="Century" w:hAnsi="Century"/>
              </w:rPr>
            </w:pPr>
            <w:r w:rsidRPr="00092C57">
              <w:rPr>
                <w:rFonts w:ascii="Century" w:hAnsi="Century"/>
              </w:rPr>
              <w:t>承</w:t>
            </w:r>
            <w:r w:rsidRPr="00092C57">
              <w:rPr>
                <w:rFonts w:ascii="Century" w:hAnsi="Century"/>
              </w:rPr>
              <w:t xml:space="preserve">   </w:t>
            </w:r>
            <w:r w:rsidRPr="00092C57">
              <w:rPr>
                <w:rFonts w:ascii="Century" w:hAnsi="Century"/>
              </w:rPr>
              <w:t>認</w:t>
            </w:r>
          </w:p>
        </w:tc>
        <w:tc>
          <w:tcPr>
            <w:tcW w:w="1716" w:type="dxa"/>
          </w:tcPr>
          <w:p w14:paraId="6C42FB99" w14:textId="77777777" w:rsidR="00931AB5" w:rsidRPr="00092C57" w:rsidRDefault="00931AB5" w:rsidP="00FE3ECE">
            <w:pPr>
              <w:jc w:val="center"/>
              <w:rPr>
                <w:rFonts w:ascii="Century" w:hAnsi="Century"/>
              </w:rPr>
            </w:pPr>
            <w:r w:rsidRPr="00092C57">
              <w:rPr>
                <w:rFonts w:ascii="Century" w:hAnsi="Century"/>
              </w:rPr>
              <w:t>確</w:t>
            </w:r>
            <w:r w:rsidRPr="00092C57">
              <w:rPr>
                <w:rFonts w:ascii="Century" w:hAnsi="Century"/>
              </w:rPr>
              <w:t xml:space="preserve">   </w:t>
            </w:r>
            <w:r w:rsidRPr="00092C57">
              <w:rPr>
                <w:rFonts w:ascii="Century" w:hAnsi="Century"/>
              </w:rPr>
              <w:t>認</w:t>
            </w:r>
          </w:p>
        </w:tc>
        <w:tc>
          <w:tcPr>
            <w:tcW w:w="1716" w:type="dxa"/>
          </w:tcPr>
          <w:p w14:paraId="60BB015C" w14:textId="77777777" w:rsidR="00931AB5" w:rsidRPr="00092C57" w:rsidRDefault="00931AB5" w:rsidP="00FE3ECE">
            <w:pPr>
              <w:jc w:val="center"/>
              <w:rPr>
                <w:rFonts w:ascii="Century" w:hAnsi="Century"/>
              </w:rPr>
            </w:pPr>
            <w:r w:rsidRPr="00092C57">
              <w:rPr>
                <w:rFonts w:ascii="Century" w:hAnsi="Century"/>
              </w:rPr>
              <w:t>確認</w:t>
            </w:r>
          </w:p>
        </w:tc>
        <w:tc>
          <w:tcPr>
            <w:tcW w:w="1716" w:type="dxa"/>
          </w:tcPr>
          <w:p w14:paraId="01300C1B" w14:textId="77777777" w:rsidR="00931AB5" w:rsidRPr="00092C57" w:rsidRDefault="00931AB5" w:rsidP="00FE3ECE">
            <w:pPr>
              <w:jc w:val="center"/>
              <w:rPr>
                <w:rFonts w:ascii="Century" w:hAnsi="Century"/>
              </w:rPr>
            </w:pPr>
            <w:r w:rsidRPr="00092C57">
              <w:rPr>
                <w:rFonts w:ascii="Century" w:hAnsi="Century"/>
              </w:rPr>
              <w:t>作</w:t>
            </w:r>
            <w:r w:rsidRPr="00092C57">
              <w:rPr>
                <w:rFonts w:ascii="Century" w:hAnsi="Century"/>
              </w:rPr>
              <w:t xml:space="preserve">   </w:t>
            </w:r>
            <w:r w:rsidRPr="00092C57">
              <w:rPr>
                <w:rFonts w:ascii="Century" w:hAnsi="Century"/>
              </w:rPr>
              <w:t>成</w:t>
            </w:r>
          </w:p>
        </w:tc>
      </w:tr>
      <w:tr w:rsidR="00931AB5" w:rsidRPr="00092C57" w14:paraId="33089547" w14:textId="77777777" w:rsidTr="00FE3ECE">
        <w:trPr>
          <w:trHeight w:val="420"/>
          <w:jc w:val="center"/>
        </w:trPr>
        <w:tc>
          <w:tcPr>
            <w:tcW w:w="1716" w:type="dxa"/>
            <w:vAlign w:val="center"/>
          </w:tcPr>
          <w:p w14:paraId="45289335" w14:textId="77777777" w:rsidR="00931AB5" w:rsidRPr="00092C57" w:rsidRDefault="00931AB5" w:rsidP="00FE3ECE">
            <w:pPr>
              <w:jc w:val="center"/>
              <w:rPr>
                <w:rFonts w:ascii="Century" w:hAnsi="Century"/>
              </w:rPr>
            </w:pPr>
          </w:p>
          <w:p w14:paraId="40A42073" w14:textId="77777777" w:rsidR="00931AB5" w:rsidRPr="00092C57" w:rsidRDefault="00931AB5" w:rsidP="00FE3ECE">
            <w:pPr>
              <w:jc w:val="center"/>
              <w:rPr>
                <w:rFonts w:ascii="Century" w:hAnsi="Century"/>
              </w:rPr>
            </w:pPr>
          </w:p>
        </w:tc>
        <w:tc>
          <w:tcPr>
            <w:tcW w:w="1716" w:type="dxa"/>
            <w:vAlign w:val="center"/>
          </w:tcPr>
          <w:p w14:paraId="737DA2CE" w14:textId="77777777" w:rsidR="00931AB5" w:rsidRPr="00092C57" w:rsidRDefault="00931AB5" w:rsidP="00FE3ECE">
            <w:pPr>
              <w:jc w:val="center"/>
              <w:rPr>
                <w:rFonts w:ascii="Century" w:hAnsi="Century"/>
              </w:rPr>
            </w:pPr>
          </w:p>
          <w:p w14:paraId="35DBC088" w14:textId="77777777" w:rsidR="00931AB5" w:rsidRPr="00092C57" w:rsidRDefault="00931AB5" w:rsidP="00FE3ECE">
            <w:pPr>
              <w:jc w:val="center"/>
              <w:rPr>
                <w:rFonts w:ascii="Century" w:hAnsi="Century"/>
              </w:rPr>
            </w:pPr>
          </w:p>
          <w:p w14:paraId="4A75F972" w14:textId="77777777" w:rsidR="00931AB5" w:rsidRPr="00092C57" w:rsidRDefault="00931AB5" w:rsidP="00FE3ECE">
            <w:pPr>
              <w:jc w:val="center"/>
              <w:rPr>
                <w:rFonts w:ascii="Century" w:hAnsi="Century"/>
              </w:rPr>
            </w:pPr>
          </w:p>
        </w:tc>
        <w:tc>
          <w:tcPr>
            <w:tcW w:w="1716" w:type="dxa"/>
          </w:tcPr>
          <w:p w14:paraId="2AEF74AA" w14:textId="77777777" w:rsidR="00931AB5" w:rsidRPr="00092C57" w:rsidRDefault="00931AB5" w:rsidP="00FE3ECE">
            <w:pPr>
              <w:jc w:val="center"/>
              <w:rPr>
                <w:rFonts w:ascii="Century" w:hAnsi="Century"/>
              </w:rPr>
            </w:pPr>
          </w:p>
        </w:tc>
        <w:tc>
          <w:tcPr>
            <w:tcW w:w="1716" w:type="dxa"/>
            <w:vAlign w:val="center"/>
          </w:tcPr>
          <w:p w14:paraId="3F5B66F7" w14:textId="77777777" w:rsidR="00931AB5" w:rsidRPr="00092C57" w:rsidRDefault="00931AB5" w:rsidP="00FE3ECE">
            <w:pPr>
              <w:jc w:val="center"/>
              <w:rPr>
                <w:rFonts w:ascii="Century" w:hAnsi="Century"/>
              </w:rPr>
            </w:pPr>
          </w:p>
          <w:p w14:paraId="3089D6F7" w14:textId="77777777" w:rsidR="00931AB5" w:rsidRPr="00092C57" w:rsidRDefault="00931AB5" w:rsidP="00FE3ECE">
            <w:pPr>
              <w:jc w:val="center"/>
              <w:rPr>
                <w:rFonts w:ascii="Century" w:hAnsi="Century"/>
              </w:rPr>
            </w:pPr>
          </w:p>
        </w:tc>
      </w:tr>
      <w:tr w:rsidR="00931AB5" w:rsidRPr="00092C57" w14:paraId="6A8A88C9" w14:textId="77777777" w:rsidTr="00FE3ECE">
        <w:trPr>
          <w:trHeight w:val="420"/>
          <w:jc w:val="center"/>
        </w:trPr>
        <w:tc>
          <w:tcPr>
            <w:tcW w:w="1716" w:type="dxa"/>
            <w:vAlign w:val="center"/>
          </w:tcPr>
          <w:p w14:paraId="6B538C92" w14:textId="77777777" w:rsidR="00931AB5" w:rsidRPr="00092C57" w:rsidRDefault="00931AB5" w:rsidP="00FE3ECE">
            <w:pPr>
              <w:jc w:val="right"/>
              <w:rPr>
                <w:rFonts w:ascii="Century" w:hAnsi="Century"/>
                <w:sz w:val="16"/>
                <w:szCs w:val="16"/>
              </w:rPr>
            </w:pPr>
            <w:r w:rsidRPr="00092C57">
              <w:rPr>
                <w:rFonts w:ascii="Century" w:hAnsi="Century"/>
                <w:sz w:val="16"/>
                <w:szCs w:val="16"/>
              </w:rPr>
              <w:t xml:space="preserve">    </w:t>
            </w:r>
            <w:r w:rsidRPr="00092C57">
              <w:rPr>
                <w:rFonts w:ascii="Century" w:hAnsi="Century"/>
                <w:sz w:val="16"/>
                <w:szCs w:val="16"/>
              </w:rPr>
              <w:t>年</w:t>
            </w:r>
            <w:r w:rsidRPr="00092C57">
              <w:rPr>
                <w:rFonts w:ascii="Century" w:hAnsi="Century"/>
                <w:sz w:val="16"/>
                <w:szCs w:val="16"/>
              </w:rPr>
              <w:t xml:space="preserve">   </w:t>
            </w:r>
            <w:r w:rsidRPr="00092C57">
              <w:rPr>
                <w:rFonts w:ascii="Century" w:hAnsi="Century"/>
                <w:sz w:val="16"/>
                <w:szCs w:val="16"/>
              </w:rPr>
              <w:t>月</w:t>
            </w:r>
            <w:r w:rsidRPr="00092C57">
              <w:rPr>
                <w:rFonts w:ascii="Century" w:hAnsi="Century"/>
                <w:sz w:val="16"/>
                <w:szCs w:val="16"/>
              </w:rPr>
              <w:t xml:space="preserve">   </w:t>
            </w:r>
            <w:r w:rsidRPr="00092C57">
              <w:rPr>
                <w:rFonts w:ascii="Century" w:hAnsi="Century"/>
                <w:sz w:val="16"/>
                <w:szCs w:val="16"/>
              </w:rPr>
              <w:t>日</w:t>
            </w:r>
          </w:p>
        </w:tc>
        <w:tc>
          <w:tcPr>
            <w:tcW w:w="1716" w:type="dxa"/>
            <w:vAlign w:val="center"/>
          </w:tcPr>
          <w:p w14:paraId="7F44BDB0" w14:textId="77777777" w:rsidR="00931AB5" w:rsidRPr="00092C57" w:rsidRDefault="00931AB5" w:rsidP="00FE3ECE">
            <w:pPr>
              <w:jc w:val="right"/>
              <w:rPr>
                <w:rFonts w:ascii="Century" w:hAnsi="Century"/>
              </w:rPr>
            </w:pPr>
            <w:r w:rsidRPr="00092C57">
              <w:rPr>
                <w:rFonts w:ascii="Century" w:hAnsi="Century"/>
                <w:sz w:val="16"/>
                <w:szCs w:val="16"/>
              </w:rPr>
              <w:t>年</w:t>
            </w:r>
            <w:r w:rsidRPr="00092C57">
              <w:rPr>
                <w:rFonts w:ascii="Century" w:hAnsi="Century"/>
                <w:sz w:val="16"/>
                <w:szCs w:val="16"/>
              </w:rPr>
              <w:t xml:space="preserve">   </w:t>
            </w:r>
            <w:r w:rsidRPr="00092C57">
              <w:rPr>
                <w:rFonts w:ascii="Century" w:hAnsi="Century"/>
                <w:sz w:val="16"/>
                <w:szCs w:val="16"/>
              </w:rPr>
              <w:t>月</w:t>
            </w:r>
            <w:r w:rsidRPr="00092C57">
              <w:rPr>
                <w:rFonts w:ascii="Century" w:hAnsi="Century"/>
                <w:sz w:val="16"/>
                <w:szCs w:val="16"/>
              </w:rPr>
              <w:t xml:space="preserve">   </w:t>
            </w:r>
            <w:r w:rsidRPr="00092C57">
              <w:rPr>
                <w:rFonts w:ascii="Century" w:hAnsi="Century"/>
                <w:sz w:val="16"/>
                <w:szCs w:val="16"/>
              </w:rPr>
              <w:t>日</w:t>
            </w:r>
          </w:p>
        </w:tc>
        <w:tc>
          <w:tcPr>
            <w:tcW w:w="1716" w:type="dxa"/>
          </w:tcPr>
          <w:p w14:paraId="0B2E047F" w14:textId="77777777" w:rsidR="00931AB5" w:rsidRPr="00092C57" w:rsidRDefault="00931AB5" w:rsidP="00FE3ECE">
            <w:pPr>
              <w:jc w:val="right"/>
              <w:rPr>
                <w:rFonts w:ascii="Century" w:hAnsi="Century"/>
                <w:sz w:val="16"/>
                <w:szCs w:val="16"/>
              </w:rPr>
            </w:pPr>
            <w:r w:rsidRPr="00092C57">
              <w:rPr>
                <w:rFonts w:ascii="Century" w:hAnsi="Century"/>
                <w:sz w:val="16"/>
                <w:szCs w:val="16"/>
              </w:rPr>
              <w:t>年</w:t>
            </w:r>
            <w:r w:rsidRPr="00092C57">
              <w:rPr>
                <w:rFonts w:ascii="Century" w:hAnsi="Century"/>
                <w:sz w:val="16"/>
                <w:szCs w:val="16"/>
              </w:rPr>
              <w:t xml:space="preserve">   </w:t>
            </w:r>
            <w:r w:rsidRPr="00092C57">
              <w:rPr>
                <w:rFonts w:ascii="Century" w:hAnsi="Century"/>
                <w:sz w:val="16"/>
                <w:szCs w:val="16"/>
              </w:rPr>
              <w:t>月</w:t>
            </w:r>
            <w:r w:rsidRPr="00092C57">
              <w:rPr>
                <w:rFonts w:ascii="Century" w:hAnsi="Century"/>
                <w:sz w:val="16"/>
                <w:szCs w:val="16"/>
              </w:rPr>
              <w:t xml:space="preserve">   </w:t>
            </w:r>
            <w:r w:rsidRPr="00092C57">
              <w:rPr>
                <w:rFonts w:ascii="Century" w:hAnsi="Century"/>
                <w:sz w:val="16"/>
                <w:szCs w:val="16"/>
              </w:rPr>
              <w:t>日</w:t>
            </w:r>
          </w:p>
        </w:tc>
        <w:tc>
          <w:tcPr>
            <w:tcW w:w="1716" w:type="dxa"/>
            <w:vAlign w:val="center"/>
          </w:tcPr>
          <w:p w14:paraId="7F6F43D7" w14:textId="77777777" w:rsidR="00931AB5" w:rsidRPr="00092C57" w:rsidRDefault="00931AB5" w:rsidP="00FE3ECE">
            <w:pPr>
              <w:jc w:val="right"/>
              <w:rPr>
                <w:rFonts w:ascii="Century" w:hAnsi="Century"/>
              </w:rPr>
            </w:pPr>
            <w:r w:rsidRPr="00092C57">
              <w:rPr>
                <w:rFonts w:ascii="Century" w:hAnsi="Century"/>
                <w:sz w:val="16"/>
                <w:szCs w:val="16"/>
              </w:rPr>
              <w:t>年</w:t>
            </w:r>
            <w:r w:rsidRPr="00092C57">
              <w:rPr>
                <w:rFonts w:ascii="Century" w:hAnsi="Century"/>
                <w:sz w:val="16"/>
                <w:szCs w:val="16"/>
              </w:rPr>
              <w:t xml:space="preserve">   </w:t>
            </w:r>
            <w:r w:rsidRPr="00092C57">
              <w:rPr>
                <w:rFonts w:ascii="Century" w:hAnsi="Century"/>
                <w:sz w:val="16"/>
                <w:szCs w:val="16"/>
              </w:rPr>
              <w:t>月</w:t>
            </w:r>
            <w:r w:rsidRPr="00092C57">
              <w:rPr>
                <w:rFonts w:ascii="Century" w:hAnsi="Century"/>
                <w:sz w:val="16"/>
                <w:szCs w:val="16"/>
              </w:rPr>
              <w:t xml:space="preserve">   </w:t>
            </w:r>
            <w:r w:rsidRPr="00092C57">
              <w:rPr>
                <w:rFonts w:ascii="Century" w:hAnsi="Century"/>
                <w:sz w:val="16"/>
                <w:szCs w:val="16"/>
              </w:rPr>
              <w:t>日</w:t>
            </w:r>
          </w:p>
        </w:tc>
      </w:tr>
    </w:tbl>
    <w:p w14:paraId="5FAE869F" w14:textId="77777777" w:rsidR="004A3EF9" w:rsidRPr="00092C57" w:rsidRDefault="004A3EF9" w:rsidP="004A3EF9">
      <w:pPr>
        <w:rPr>
          <w:rFonts w:ascii="Century" w:hAnsi="Century"/>
        </w:rPr>
      </w:pPr>
    </w:p>
    <w:p w14:paraId="456F686A" w14:textId="77777777" w:rsidR="00931AB5" w:rsidRPr="00092C57" w:rsidRDefault="00931AB5" w:rsidP="004A3EF9">
      <w:pPr>
        <w:rPr>
          <w:rFonts w:ascii="Century" w:hAnsi="Century"/>
        </w:rPr>
      </w:pPr>
    </w:p>
    <w:p w14:paraId="5E057E80" w14:textId="77777777" w:rsidR="00FB443C" w:rsidRPr="00092C57" w:rsidRDefault="00FB443C" w:rsidP="004A3EF9">
      <w:pPr>
        <w:rPr>
          <w:rFonts w:ascii="Century" w:hAnsi="Century"/>
        </w:rPr>
      </w:pPr>
    </w:p>
    <w:p w14:paraId="13D2E618" w14:textId="77777777" w:rsidR="00FB443C" w:rsidRPr="00092C57" w:rsidRDefault="00FB443C" w:rsidP="004A3EF9">
      <w:pPr>
        <w:rPr>
          <w:rFonts w:ascii="Century" w:hAnsi="Century"/>
        </w:rPr>
      </w:pPr>
    </w:p>
    <w:p w14:paraId="1CD1E849" w14:textId="10DDA520" w:rsidR="004A3EF9" w:rsidRPr="00092C57" w:rsidRDefault="00AD2D04" w:rsidP="006B3879">
      <w:pPr>
        <w:jc w:val="center"/>
        <w:rPr>
          <w:rFonts w:ascii="Century" w:hAnsi="Century"/>
          <w:b/>
          <w:bCs/>
          <w:sz w:val="24"/>
          <w:szCs w:val="24"/>
        </w:rPr>
      </w:pPr>
      <w:commentRangeStart w:id="0"/>
      <w:r w:rsidRPr="00092C57">
        <w:rPr>
          <w:rFonts w:ascii="Century" w:hAnsi="Century"/>
          <w:b/>
          <w:bCs/>
          <w:sz w:val="24"/>
          <w:szCs w:val="24"/>
        </w:rPr>
        <w:t>○○○○</w:t>
      </w:r>
      <w:commentRangeEnd w:id="0"/>
      <w:r w:rsidRPr="00092C57">
        <w:rPr>
          <w:rStyle w:val="aa"/>
          <w:rFonts w:ascii="Century" w:hAnsi="Century"/>
        </w:rPr>
        <w:commentReference w:id="0"/>
      </w:r>
    </w:p>
    <w:p w14:paraId="25B38B94" w14:textId="77777777" w:rsidR="004A3EF9" w:rsidRPr="00092C57" w:rsidRDefault="004A3EF9" w:rsidP="004A3EF9">
      <w:pPr>
        <w:rPr>
          <w:rFonts w:ascii="Century" w:hAnsi="Century"/>
        </w:rPr>
      </w:pPr>
    </w:p>
    <w:p w14:paraId="73FE74B2" w14:textId="77777777" w:rsidR="004A3EF9" w:rsidRPr="00092C57" w:rsidRDefault="004A3EF9" w:rsidP="004A3EF9">
      <w:pPr>
        <w:rPr>
          <w:rFonts w:ascii="Century" w:hAnsi="Century"/>
        </w:rPr>
      </w:pPr>
    </w:p>
    <w:p w14:paraId="03CFB8E5" w14:textId="77777777" w:rsidR="004A3EF9" w:rsidRPr="00092C57" w:rsidRDefault="004A3EF9" w:rsidP="004A3EF9">
      <w:pPr>
        <w:pageBreakBefore/>
        <w:jc w:val="center"/>
        <w:rPr>
          <w:rFonts w:ascii="Century" w:hAnsi="Century"/>
          <w:b/>
          <w:sz w:val="22"/>
          <w:u w:val="single"/>
        </w:rPr>
      </w:pPr>
      <w:r w:rsidRPr="00092C57">
        <w:rPr>
          <w:rFonts w:ascii="Century" w:hAnsi="Century"/>
          <w:b/>
          <w:sz w:val="22"/>
          <w:u w:val="single"/>
        </w:rPr>
        <w:lastRenderedPageBreak/>
        <w:t>改訂履歴</w:t>
      </w:r>
    </w:p>
    <w:tbl>
      <w:tblPr>
        <w:tblW w:w="88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75"/>
        <w:gridCol w:w="1418"/>
        <w:gridCol w:w="5103"/>
        <w:gridCol w:w="1699"/>
      </w:tblGrid>
      <w:tr w:rsidR="004A3EF9" w:rsidRPr="00092C57" w14:paraId="3E9EDF7B" w14:textId="77777777" w:rsidTr="004A3EF9">
        <w:trPr>
          <w:trHeight w:val="730"/>
        </w:trPr>
        <w:tc>
          <w:tcPr>
            <w:tcW w:w="675" w:type="dxa"/>
            <w:tcBorders>
              <w:top w:val="single" w:sz="4" w:space="0" w:color="000000"/>
              <w:left w:val="single" w:sz="4" w:space="0" w:color="000000"/>
              <w:right w:val="single" w:sz="4" w:space="0" w:color="000000"/>
            </w:tcBorders>
            <w:vAlign w:val="center"/>
            <w:hideMark/>
          </w:tcPr>
          <w:p w14:paraId="52F4CFC7" w14:textId="77777777" w:rsidR="004A3EF9" w:rsidRPr="00092C57" w:rsidRDefault="004A3EF9" w:rsidP="004A3EF9">
            <w:pPr>
              <w:jc w:val="center"/>
              <w:rPr>
                <w:rFonts w:ascii="Century" w:hAnsi="Century"/>
                <w:szCs w:val="21"/>
              </w:rPr>
            </w:pPr>
            <w:r w:rsidRPr="00092C57">
              <w:rPr>
                <w:rFonts w:ascii="Century" w:hAnsi="Century"/>
                <w:szCs w:val="21"/>
              </w:rPr>
              <w:t>版数</w:t>
            </w:r>
          </w:p>
        </w:tc>
        <w:tc>
          <w:tcPr>
            <w:tcW w:w="1418" w:type="dxa"/>
            <w:tcBorders>
              <w:top w:val="single" w:sz="4" w:space="0" w:color="000000"/>
              <w:left w:val="single" w:sz="4" w:space="0" w:color="000000"/>
              <w:right w:val="single" w:sz="4" w:space="0" w:color="000000"/>
            </w:tcBorders>
            <w:vAlign w:val="center"/>
            <w:hideMark/>
          </w:tcPr>
          <w:p w14:paraId="14D3F40A" w14:textId="77777777" w:rsidR="004A3EF9" w:rsidRPr="00092C57" w:rsidRDefault="004A3EF9" w:rsidP="004A3EF9">
            <w:pPr>
              <w:jc w:val="center"/>
              <w:rPr>
                <w:rFonts w:ascii="Century" w:hAnsi="Century"/>
                <w:szCs w:val="21"/>
              </w:rPr>
            </w:pPr>
            <w:r w:rsidRPr="00092C57">
              <w:rPr>
                <w:rFonts w:ascii="Century" w:hAnsi="Century"/>
                <w:szCs w:val="21"/>
              </w:rPr>
              <w:t>改訂日</w:t>
            </w:r>
          </w:p>
          <w:p w14:paraId="2245E8F2" w14:textId="77777777" w:rsidR="004A3EF9" w:rsidRPr="00092C57" w:rsidRDefault="004A3EF9" w:rsidP="004A3EF9">
            <w:pPr>
              <w:jc w:val="center"/>
              <w:rPr>
                <w:rFonts w:ascii="Century" w:hAnsi="Century"/>
                <w:szCs w:val="21"/>
              </w:rPr>
            </w:pPr>
            <w:r w:rsidRPr="00092C57">
              <w:rPr>
                <w:rFonts w:ascii="Century" w:hAnsi="Century"/>
                <w:szCs w:val="21"/>
              </w:rPr>
              <w:t>年　月　日</w:t>
            </w:r>
          </w:p>
        </w:tc>
        <w:tc>
          <w:tcPr>
            <w:tcW w:w="5103" w:type="dxa"/>
            <w:tcBorders>
              <w:top w:val="single" w:sz="4" w:space="0" w:color="000000"/>
              <w:left w:val="single" w:sz="4" w:space="0" w:color="000000"/>
              <w:right w:val="single" w:sz="4" w:space="0" w:color="000000"/>
            </w:tcBorders>
            <w:vAlign w:val="center"/>
            <w:hideMark/>
          </w:tcPr>
          <w:p w14:paraId="6F064010" w14:textId="77777777" w:rsidR="004A3EF9" w:rsidRPr="00092C57" w:rsidRDefault="004A3EF9" w:rsidP="004A3EF9">
            <w:pPr>
              <w:jc w:val="center"/>
              <w:rPr>
                <w:rFonts w:ascii="Century" w:hAnsi="Century"/>
                <w:szCs w:val="21"/>
              </w:rPr>
            </w:pPr>
            <w:r w:rsidRPr="00092C57">
              <w:rPr>
                <w:rFonts w:ascii="Century" w:hAnsi="Century"/>
                <w:szCs w:val="21"/>
              </w:rPr>
              <w:t>改　訂　事　項</w:t>
            </w:r>
          </w:p>
        </w:tc>
        <w:tc>
          <w:tcPr>
            <w:tcW w:w="1699" w:type="dxa"/>
            <w:tcBorders>
              <w:top w:val="single" w:sz="4" w:space="0" w:color="000000"/>
              <w:left w:val="single" w:sz="4" w:space="0" w:color="000000"/>
              <w:right w:val="single" w:sz="4" w:space="0" w:color="000000"/>
            </w:tcBorders>
            <w:vAlign w:val="center"/>
            <w:hideMark/>
          </w:tcPr>
          <w:p w14:paraId="5DD48FD6" w14:textId="77777777" w:rsidR="004A3EF9" w:rsidRPr="00092C57" w:rsidRDefault="004A3EF9" w:rsidP="004A3EF9">
            <w:pPr>
              <w:jc w:val="center"/>
              <w:rPr>
                <w:rFonts w:ascii="Century" w:hAnsi="Century"/>
                <w:szCs w:val="21"/>
              </w:rPr>
            </w:pPr>
            <w:r w:rsidRPr="00092C57">
              <w:rPr>
                <w:rFonts w:ascii="Century" w:hAnsi="Century"/>
                <w:szCs w:val="21"/>
              </w:rPr>
              <w:t>承認者</w:t>
            </w:r>
          </w:p>
        </w:tc>
      </w:tr>
      <w:tr w:rsidR="004A3EF9" w:rsidRPr="00092C57" w14:paraId="733FDD95" w14:textId="77777777" w:rsidTr="00FE3ECE">
        <w:trPr>
          <w:trHeight w:val="665"/>
        </w:trPr>
        <w:tc>
          <w:tcPr>
            <w:tcW w:w="675" w:type="dxa"/>
            <w:tcBorders>
              <w:top w:val="single" w:sz="4" w:space="0" w:color="000000"/>
              <w:left w:val="single" w:sz="4" w:space="0" w:color="000000"/>
              <w:right w:val="single" w:sz="4" w:space="0" w:color="000000"/>
            </w:tcBorders>
            <w:vAlign w:val="center"/>
            <w:hideMark/>
          </w:tcPr>
          <w:p w14:paraId="6FF04A3F" w14:textId="77777777" w:rsidR="004A3EF9" w:rsidRPr="00092C57" w:rsidRDefault="004A3EF9" w:rsidP="004A3EF9">
            <w:pPr>
              <w:jc w:val="center"/>
              <w:rPr>
                <w:rFonts w:ascii="Century" w:hAnsi="Century"/>
                <w:szCs w:val="21"/>
              </w:rPr>
            </w:pPr>
            <w:r w:rsidRPr="00092C57">
              <w:rPr>
                <w:rFonts w:ascii="Century" w:hAnsi="Century"/>
                <w:szCs w:val="21"/>
              </w:rPr>
              <w:t>1</w:t>
            </w:r>
          </w:p>
        </w:tc>
        <w:tc>
          <w:tcPr>
            <w:tcW w:w="1418" w:type="dxa"/>
            <w:tcBorders>
              <w:top w:val="single" w:sz="4" w:space="0" w:color="000000"/>
              <w:left w:val="single" w:sz="4" w:space="0" w:color="000000"/>
              <w:right w:val="single" w:sz="4" w:space="0" w:color="000000"/>
            </w:tcBorders>
            <w:vAlign w:val="center"/>
            <w:hideMark/>
          </w:tcPr>
          <w:p w14:paraId="705D478C" w14:textId="77777777" w:rsidR="004A3EF9" w:rsidRPr="00092C57" w:rsidRDefault="004A3EF9" w:rsidP="004A3EF9">
            <w:pPr>
              <w:jc w:val="center"/>
              <w:rPr>
                <w:rFonts w:ascii="Century" w:hAnsi="Century"/>
                <w:szCs w:val="21"/>
              </w:rPr>
            </w:pPr>
          </w:p>
        </w:tc>
        <w:tc>
          <w:tcPr>
            <w:tcW w:w="5103" w:type="dxa"/>
            <w:tcBorders>
              <w:top w:val="single" w:sz="4" w:space="0" w:color="000000"/>
              <w:left w:val="single" w:sz="4" w:space="0" w:color="000000"/>
              <w:right w:val="single" w:sz="4" w:space="0" w:color="000000"/>
            </w:tcBorders>
            <w:vAlign w:val="center"/>
            <w:hideMark/>
          </w:tcPr>
          <w:p w14:paraId="458EBF05" w14:textId="77777777" w:rsidR="004A3EF9" w:rsidRPr="00092C57" w:rsidRDefault="004A3EF9" w:rsidP="004A3EF9">
            <w:pPr>
              <w:jc w:val="center"/>
              <w:rPr>
                <w:rFonts w:ascii="Century" w:hAnsi="Century"/>
                <w:szCs w:val="21"/>
              </w:rPr>
            </w:pPr>
          </w:p>
        </w:tc>
        <w:tc>
          <w:tcPr>
            <w:tcW w:w="1699" w:type="dxa"/>
            <w:tcBorders>
              <w:top w:val="single" w:sz="4" w:space="0" w:color="000000"/>
              <w:left w:val="single" w:sz="4" w:space="0" w:color="000000"/>
              <w:right w:val="single" w:sz="4" w:space="0" w:color="000000"/>
            </w:tcBorders>
            <w:vAlign w:val="center"/>
            <w:hideMark/>
          </w:tcPr>
          <w:p w14:paraId="1042F1B8" w14:textId="77777777" w:rsidR="004A3EF9" w:rsidRPr="00092C57" w:rsidRDefault="004A3EF9" w:rsidP="004A3EF9">
            <w:pPr>
              <w:jc w:val="center"/>
              <w:rPr>
                <w:rFonts w:ascii="Century" w:hAnsi="Century"/>
                <w:szCs w:val="21"/>
              </w:rPr>
            </w:pPr>
          </w:p>
        </w:tc>
      </w:tr>
      <w:tr w:rsidR="004A3EF9" w:rsidRPr="00092C57" w14:paraId="12AB5833" w14:textId="77777777" w:rsidTr="00FE3ECE">
        <w:trPr>
          <w:trHeight w:val="688"/>
        </w:trPr>
        <w:tc>
          <w:tcPr>
            <w:tcW w:w="675" w:type="dxa"/>
            <w:tcBorders>
              <w:top w:val="single" w:sz="4" w:space="0" w:color="000000"/>
              <w:left w:val="single" w:sz="4" w:space="0" w:color="000000"/>
              <w:right w:val="single" w:sz="4" w:space="0" w:color="000000"/>
            </w:tcBorders>
            <w:vAlign w:val="center"/>
          </w:tcPr>
          <w:p w14:paraId="742490BE" w14:textId="77777777" w:rsidR="004A3EF9" w:rsidRPr="00092C57" w:rsidRDefault="004A3EF9" w:rsidP="004A3EF9">
            <w:pPr>
              <w:jc w:val="center"/>
              <w:rPr>
                <w:rFonts w:ascii="Century" w:hAnsi="Century"/>
                <w:szCs w:val="21"/>
              </w:rPr>
            </w:pPr>
          </w:p>
        </w:tc>
        <w:tc>
          <w:tcPr>
            <w:tcW w:w="1418" w:type="dxa"/>
            <w:tcBorders>
              <w:top w:val="single" w:sz="4" w:space="0" w:color="000000"/>
              <w:left w:val="single" w:sz="4" w:space="0" w:color="000000"/>
              <w:right w:val="single" w:sz="4" w:space="0" w:color="000000"/>
            </w:tcBorders>
            <w:vAlign w:val="center"/>
          </w:tcPr>
          <w:p w14:paraId="39D1AD5A" w14:textId="77777777" w:rsidR="004A3EF9" w:rsidRPr="00092C57" w:rsidRDefault="004A3EF9" w:rsidP="004A3EF9">
            <w:pPr>
              <w:jc w:val="center"/>
              <w:rPr>
                <w:rFonts w:ascii="Century" w:hAnsi="Century"/>
                <w:szCs w:val="21"/>
              </w:rPr>
            </w:pPr>
          </w:p>
        </w:tc>
        <w:tc>
          <w:tcPr>
            <w:tcW w:w="5103" w:type="dxa"/>
            <w:tcBorders>
              <w:top w:val="single" w:sz="4" w:space="0" w:color="000000"/>
              <w:left w:val="single" w:sz="4" w:space="0" w:color="000000"/>
              <w:right w:val="single" w:sz="4" w:space="0" w:color="000000"/>
            </w:tcBorders>
            <w:vAlign w:val="center"/>
          </w:tcPr>
          <w:p w14:paraId="3BF437ED" w14:textId="77777777" w:rsidR="004A3EF9" w:rsidRPr="00092C57" w:rsidRDefault="004A3EF9" w:rsidP="004A3EF9">
            <w:pPr>
              <w:jc w:val="center"/>
              <w:rPr>
                <w:rFonts w:ascii="Century" w:hAnsi="Century"/>
                <w:szCs w:val="21"/>
              </w:rPr>
            </w:pPr>
          </w:p>
        </w:tc>
        <w:tc>
          <w:tcPr>
            <w:tcW w:w="1699" w:type="dxa"/>
            <w:tcBorders>
              <w:top w:val="single" w:sz="4" w:space="0" w:color="000000"/>
              <w:left w:val="single" w:sz="4" w:space="0" w:color="000000"/>
              <w:right w:val="single" w:sz="4" w:space="0" w:color="000000"/>
            </w:tcBorders>
            <w:vAlign w:val="center"/>
          </w:tcPr>
          <w:p w14:paraId="23125DF5" w14:textId="77777777" w:rsidR="004A3EF9" w:rsidRPr="00092C57" w:rsidRDefault="004A3EF9" w:rsidP="004A3EF9">
            <w:pPr>
              <w:jc w:val="center"/>
              <w:rPr>
                <w:rFonts w:ascii="Century" w:hAnsi="Century"/>
                <w:szCs w:val="21"/>
              </w:rPr>
            </w:pPr>
          </w:p>
        </w:tc>
      </w:tr>
      <w:tr w:rsidR="004A3EF9" w:rsidRPr="00092C57" w14:paraId="2BFF021C" w14:textId="77777777" w:rsidTr="00FE3ECE">
        <w:trPr>
          <w:trHeight w:val="698"/>
        </w:trPr>
        <w:tc>
          <w:tcPr>
            <w:tcW w:w="675" w:type="dxa"/>
            <w:tcBorders>
              <w:top w:val="single" w:sz="4" w:space="0" w:color="000000"/>
              <w:left w:val="single" w:sz="4" w:space="0" w:color="000000"/>
              <w:right w:val="single" w:sz="4" w:space="0" w:color="000000"/>
            </w:tcBorders>
            <w:vAlign w:val="center"/>
          </w:tcPr>
          <w:p w14:paraId="526347FC" w14:textId="77777777" w:rsidR="004A3EF9" w:rsidRPr="00092C57" w:rsidRDefault="004A3EF9" w:rsidP="004A3EF9">
            <w:pPr>
              <w:jc w:val="center"/>
              <w:rPr>
                <w:rFonts w:ascii="Century" w:hAnsi="Century"/>
                <w:szCs w:val="21"/>
              </w:rPr>
            </w:pPr>
          </w:p>
        </w:tc>
        <w:tc>
          <w:tcPr>
            <w:tcW w:w="1418" w:type="dxa"/>
            <w:tcBorders>
              <w:top w:val="single" w:sz="4" w:space="0" w:color="000000"/>
              <w:left w:val="single" w:sz="4" w:space="0" w:color="000000"/>
              <w:right w:val="single" w:sz="4" w:space="0" w:color="000000"/>
            </w:tcBorders>
            <w:vAlign w:val="center"/>
          </w:tcPr>
          <w:p w14:paraId="45CD75DF" w14:textId="77777777" w:rsidR="004A3EF9" w:rsidRPr="00092C57" w:rsidRDefault="004A3EF9" w:rsidP="004A3EF9">
            <w:pPr>
              <w:jc w:val="center"/>
              <w:rPr>
                <w:rFonts w:ascii="Century" w:hAnsi="Century"/>
                <w:szCs w:val="21"/>
              </w:rPr>
            </w:pPr>
          </w:p>
        </w:tc>
        <w:tc>
          <w:tcPr>
            <w:tcW w:w="5103" w:type="dxa"/>
            <w:tcBorders>
              <w:top w:val="single" w:sz="4" w:space="0" w:color="000000"/>
              <w:left w:val="single" w:sz="4" w:space="0" w:color="000000"/>
              <w:right w:val="single" w:sz="4" w:space="0" w:color="000000"/>
            </w:tcBorders>
            <w:vAlign w:val="center"/>
          </w:tcPr>
          <w:p w14:paraId="762FD85B" w14:textId="77777777" w:rsidR="004A3EF9" w:rsidRPr="00092C57" w:rsidRDefault="004A3EF9" w:rsidP="004A3EF9">
            <w:pPr>
              <w:jc w:val="center"/>
              <w:rPr>
                <w:rFonts w:ascii="Century" w:hAnsi="Century"/>
                <w:szCs w:val="21"/>
              </w:rPr>
            </w:pPr>
          </w:p>
        </w:tc>
        <w:tc>
          <w:tcPr>
            <w:tcW w:w="1699" w:type="dxa"/>
            <w:tcBorders>
              <w:top w:val="single" w:sz="4" w:space="0" w:color="000000"/>
              <w:left w:val="single" w:sz="4" w:space="0" w:color="000000"/>
              <w:right w:val="single" w:sz="4" w:space="0" w:color="000000"/>
            </w:tcBorders>
            <w:vAlign w:val="center"/>
          </w:tcPr>
          <w:p w14:paraId="248C0DED" w14:textId="77777777" w:rsidR="004A3EF9" w:rsidRPr="00092C57" w:rsidRDefault="004A3EF9" w:rsidP="004A3EF9">
            <w:pPr>
              <w:jc w:val="center"/>
              <w:rPr>
                <w:rFonts w:ascii="Century" w:hAnsi="Century"/>
                <w:szCs w:val="21"/>
              </w:rPr>
            </w:pPr>
          </w:p>
        </w:tc>
      </w:tr>
      <w:tr w:rsidR="004A3EF9" w:rsidRPr="00092C57" w14:paraId="43B63318" w14:textId="77777777" w:rsidTr="00FE3ECE">
        <w:trPr>
          <w:trHeight w:val="694"/>
        </w:trPr>
        <w:tc>
          <w:tcPr>
            <w:tcW w:w="675" w:type="dxa"/>
            <w:tcBorders>
              <w:top w:val="single" w:sz="4" w:space="0" w:color="000000"/>
              <w:left w:val="single" w:sz="4" w:space="0" w:color="000000"/>
              <w:right w:val="single" w:sz="4" w:space="0" w:color="000000"/>
            </w:tcBorders>
            <w:vAlign w:val="center"/>
          </w:tcPr>
          <w:p w14:paraId="7100AACF" w14:textId="77777777" w:rsidR="004A3EF9" w:rsidRPr="00092C57" w:rsidRDefault="004A3EF9" w:rsidP="004A3EF9">
            <w:pPr>
              <w:jc w:val="center"/>
              <w:rPr>
                <w:rFonts w:ascii="Century" w:hAnsi="Century"/>
                <w:szCs w:val="21"/>
              </w:rPr>
            </w:pPr>
          </w:p>
        </w:tc>
        <w:tc>
          <w:tcPr>
            <w:tcW w:w="1418" w:type="dxa"/>
            <w:tcBorders>
              <w:top w:val="single" w:sz="4" w:space="0" w:color="000000"/>
              <w:left w:val="single" w:sz="4" w:space="0" w:color="000000"/>
              <w:right w:val="single" w:sz="4" w:space="0" w:color="000000"/>
            </w:tcBorders>
            <w:vAlign w:val="center"/>
          </w:tcPr>
          <w:p w14:paraId="41A5C1B5" w14:textId="77777777" w:rsidR="004A3EF9" w:rsidRPr="00092C57" w:rsidRDefault="004A3EF9" w:rsidP="004A3EF9">
            <w:pPr>
              <w:jc w:val="center"/>
              <w:rPr>
                <w:rFonts w:ascii="Century" w:hAnsi="Century"/>
                <w:szCs w:val="21"/>
              </w:rPr>
            </w:pPr>
          </w:p>
        </w:tc>
        <w:tc>
          <w:tcPr>
            <w:tcW w:w="5103" w:type="dxa"/>
            <w:tcBorders>
              <w:top w:val="single" w:sz="4" w:space="0" w:color="000000"/>
              <w:left w:val="single" w:sz="4" w:space="0" w:color="000000"/>
              <w:right w:val="single" w:sz="4" w:space="0" w:color="000000"/>
            </w:tcBorders>
            <w:vAlign w:val="center"/>
          </w:tcPr>
          <w:p w14:paraId="0F0515FF" w14:textId="77777777" w:rsidR="004A3EF9" w:rsidRPr="00092C57" w:rsidRDefault="004A3EF9" w:rsidP="004A3EF9">
            <w:pPr>
              <w:jc w:val="center"/>
              <w:rPr>
                <w:rFonts w:ascii="Century" w:hAnsi="Century"/>
                <w:szCs w:val="21"/>
              </w:rPr>
            </w:pPr>
          </w:p>
        </w:tc>
        <w:tc>
          <w:tcPr>
            <w:tcW w:w="1699" w:type="dxa"/>
            <w:tcBorders>
              <w:top w:val="single" w:sz="4" w:space="0" w:color="000000"/>
              <w:left w:val="single" w:sz="4" w:space="0" w:color="000000"/>
              <w:right w:val="single" w:sz="4" w:space="0" w:color="000000"/>
            </w:tcBorders>
            <w:vAlign w:val="center"/>
          </w:tcPr>
          <w:p w14:paraId="512997ED" w14:textId="77777777" w:rsidR="004A3EF9" w:rsidRPr="00092C57" w:rsidRDefault="004A3EF9" w:rsidP="004A3EF9">
            <w:pPr>
              <w:jc w:val="center"/>
              <w:rPr>
                <w:rFonts w:ascii="Century" w:hAnsi="Century"/>
                <w:szCs w:val="21"/>
              </w:rPr>
            </w:pPr>
          </w:p>
        </w:tc>
      </w:tr>
      <w:tr w:rsidR="004A3EF9" w:rsidRPr="00092C57" w14:paraId="72D6887D" w14:textId="77777777" w:rsidTr="00FE3ECE">
        <w:trPr>
          <w:trHeight w:val="694"/>
        </w:trPr>
        <w:tc>
          <w:tcPr>
            <w:tcW w:w="675" w:type="dxa"/>
            <w:tcBorders>
              <w:top w:val="single" w:sz="4" w:space="0" w:color="000000"/>
              <w:left w:val="single" w:sz="4" w:space="0" w:color="000000"/>
              <w:right w:val="single" w:sz="4" w:space="0" w:color="000000"/>
            </w:tcBorders>
            <w:vAlign w:val="center"/>
          </w:tcPr>
          <w:p w14:paraId="3FD2EAF2" w14:textId="77777777" w:rsidR="004A3EF9" w:rsidRPr="00092C57" w:rsidRDefault="004A3EF9" w:rsidP="004A3EF9">
            <w:pPr>
              <w:jc w:val="center"/>
              <w:rPr>
                <w:rFonts w:ascii="Century" w:hAnsi="Century"/>
                <w:szCs w:val="21"/>
              </w:rPr>
            </w:pPr>
          </w:p>
        </w:tc>
        <w:tc>
          <w:tcPr>
            <w:tcW w:w="1418" w:type="dxa"/>
            <w:tcBorders>
              <w:top w:val="single" w:sz="4" w:space="0" w:color="000000"/>
              <w:left w:val="single" w:sz="4" w:space="0" w:color="000000"/>
              <w:right w:val="single" w:sz="4" w:space="0" w:color="000000"/>
            </w:tcBorders>
            <w:vAlign w:val="center"/>
          </w:tcPr>
          <w:p w14:paraId="198C2DD8" w14:textId="77777777" w:rsidR="004A3EF9" w:rsidRPr="00092C57" w:rsidRDefault="004A3EF9" w:rsidP="004A3EF9">
            <w:pPr>
              <w:jc w:val="center"/>
              <w:rPr>
                <w:rFonts w:ascii="Century" w:hAnsi="Century"/>
                <w:szCs w:val="21"/>
              </w:rPr>
            </w:pPr>
          </w:p>
        </w:tc>
        <w:tc>
          <w:tcPr>
            <w:tcW w:w="5103" w:type="dxa"/>
            <w:tcBorders>
              <w:top w:val="single" w:sz="4" w:space="0" w:color="000000"/>
              <w:left w:val="single" w:sz="4" w:space="0" w:color="000000"/>
              <w:right w:val="single" w:sz="4" w:space="0" w:color="000000"/>
            </w:tcBorders>
            <w:vAlign w:val="center"/>
          </w:tcPr>
          <w:p w14:paraId="31C76879" w14:textId="77777777" w:rsidR="004A3EF9" w:rsidRPr="00092C57" w:rsidRDefault="004A3EF9" w:rsidP="004A3EF9">
            <w:pPr>
              <w:jc w:val="center"/>
              <w:rPr>
                <w:rFonts w:ascii="Century" w:hAnsi="Century"/>
                <w:szCs w:val="21"/>
              </w:rPr>
            </w:pPr>
          </w:p>
        </w:tc>
        <w:tc>
          <w:tcPr>
            <w:tcW w:w="1699" w:type="dxa"/>
            <w:tcBorders>
              <w:top w:val="single" w:sz="4" w:space="0" w:color="000000"/>
              <w:left w:val="single" w:sz="4" w:space="0" w:color="000000"/>
              <w:right w:val="single" w:sz="4" w:space="0" w:color="000000"/>
            </w:tcBorders>
            <w:vAlign w:val="center"/>
          </w:tcPr>
          <w:p w14:paraId="49FFBBDA" w14:textId="77777777" w:rsidR="004A3EF9" w:rsidRPr="00092C57" w:rsidRDefault="004A3EF9" w:rsidP="004A3EF9">
            <w:pPr>
              <w:jc w:val="center"/>
              <w:rPr>
                <w:rFonts w:ascii="Century" w:hAnsi="Century"/>
                <w:szCs w:val="21"/>
              </w:rPr>
            </w:pPr>
          </w:p>
        </w:tc>
      </w:tr>
      <w:tr w:rsidR="004A3EF9" w:rsidRPr="00092C57" w14:paraId="0A93A700" w14:textId="77777777" w:rsidTr="00FE3ECE">
        <w:trPr>
          <w:trHeight w:val="705"/>
        </w:trPr>
        <w:tc>
          <w:tcPr>
            <w:tcW w:w="675" w:type="dxa"/>
            <w:tcBorders>
              <w:top w:val="single" w:sz="4" w:space="0" w:color="000000"/>
              <w:left w:val="single" w:sz="4" w:space="0" w:color="000000"/>
              <w:right w:val="single" w:sz="4" w:space="0" w:color="000000"/>
            </w:tcBorders>
            <w:vAlign w:val="center"/>
          </w:tcPr>
          <w:p w14:paraId="2B3F0BA3" w14:textId="77777777" w:rsidR="004A3EF9" w:rsidRPr="00092C57" w:rsidRDefault="004A3EF9" w:rsidP="004A3EF9">
            <w:pPr>
              <w:jc w:val="center"/>
              <w:rPr>
                <w:rFonts w:ascii="Century" w:hAnsi="Century"/>
                <w:szCs w:val="21"/>
              </w:rPr>
            </w:pPr>
          </w:p>
        </w:tc>
        <w:tc>
          <w:tcPr>
            <w:tcW w:w="1418" w:type="dxa"/>
            <w:tcBorders>
              <w:top w:val="single" w:sz="4" w:space="0" w:color="000000"/>
              <w:left w:val="single" w:sz="4" w:space="0" w:color="000000"/>
              <w:right w:val="single" w:sz="4" w:space="0" w:color="000000"/>
            </w:tcBorders>
            <w:vAlign w:val="center"/>
          </w:tcPr>
          <w:p w14:paraId="2CAE392B" w14:textId="77777777" w:rsidR="004A3EF9" w:rsidRPr="00092C57" w:rsidRDefault="004A3EF9" w:rsidP="004A3EF9">
            <w:pPr>
              <w:jc w:val="center"/>
              <w:rPr>
                <w:rFonts w:ascii="Century" w:hAnsi="Century"/>
                <w:szCs w:val="21"/>
              </w:rPr>
            </w:pPr>
          </w:p>
        </w:tc>
        <w:tc>
          <w:tcPr>
            <w:tcW w:w="5103" w:type="dxa"/>
            <w:tcBorders>
              <w:top w:val="single" w:sz="4" w:space="0" w:color="000000"/>
              <w:left w:val="single" w:sz="4" w:space="0" w:color="000000"/>
              <w:right w:val="single" w:sz="4" w:space="0" w:color="000000"/>
            </w:tcBorders>
            <w:vAlign w:val="center"/>
          </w:tcPr>
          <w:p w14:paraId="32D3EF01" w14:textId="77777777" w:rsidR="004A3EF9" w:rsidRPr="00092C57" w:rsidRDefault="004A3EF9" w:rsidP="004A3EF9">
            <w:pPr>
              <w:jc w:val="center"/>
              <w:rPr>
                <w:rFonts w:ascii="Century" w:hAnsi="Century"/>
                <w:szCs w:val="21"/>
              </w:rPr>
            </w:pPr>
          </w:p>
        </w:tc>
        <w:tc>
          <w:tcPr>
            <w:tcW w:w="1699" w:type="dxa"/>
            <w:tcBorders>
              <w:top w:val="single" w:sz="4" w:space="0" w:color="000000"/>
              <w:left w:val="single" w:sz="4" w:space="0" w:color="000000"/>
              <w:right w:val="single" w:sz="4" w:space="0" w:color="000000"/>
            </w:tcBorders>
            <w:vAlign w:val="center"/>
          </w:tcPr>
          <w:p w14:paraId="0784BEAD" w14:textId="77777777" w:rsidR="004A3EF9" w:rsidRPr="00092C57" w:rsidRDefault="004A3EF9" w:rsidP="004A3EF9">
            <w:pPr>
              <w:jc w:val="center"/>
              <w:rPr>
                <w:rFonts w:ascii="Century" w:hAnsi="Century"/>
                <w:szCs w:val="21"/>
              </w:rPr>
            </w:pPr>
          </w:p>
        </w:tc>
      </w:tr>
      <w:tr w:rsidR="004A3EF9" w:rsidRPr="00092C57" w14:paraId="41343E01" w14:textId="77777777" w:rsidTr="00FE3ECE">
        <w:trPr>
          <w:trHeight w:val="686"/>
        </w:trPr>
        <w:tc>
          <w:tcPr>
            <w:tcW w:w="675" w:type="dxa"/>
            <w:tcBorders>
              <w:top w:val="single" w:sz="4" w:space="0" w:color="000000"/>
              <w:left w:val="single" w:sz="4" w:space="0" w:color="000000"/>
              <w:right w:val="single" w:sz="4" w:space="0" w:color="000000"/>
            </w:tcBorders>
            <w:vAlign w:val="center"/>
          </w:tcPr>
          <w:p w14:paraId="5D7A6EA9" w14:textId="77777777" w:rsidR="004A3EF9" w:rsidRPr="00092C57" w:rsidRDefault="004A3EF9" w:rsidP="004A3EF9">
            <w:pPr>
              <w:jc w:val="center"/>
              <w:rPr>
                <w:rFonts w:ascii="Century" w:hAnsi="Century"/>
                <w:szCs w:val="21"/>
              </w:rPr>
            </w:pPr>
          </w:p>
        </w:tc>
        <w:tc>
          <w:tcPr>
            <w:tcW w:w="1418" w:type="dxa"/>
            <w:tcBorders>
              <w:top w:val="single" w:sz="4" w:space="0" w:color="000000"/>
              <w:left w:val="single" w:sz="4" w:space="0" w:color="000000"/>
              <w:right w:val="single" w:sz="4" w:space="0" w:color="000000"/>
            </w:tcBorders>
            <w:vAlign w:val="center"/>
          </w:tcPr>
          <w:p w14:paraId="3CF4240F" w14:textId="77777777" w:rsidR="004A3EF9" w:rsidRPr="00092C57" w:rsidRDefault="004A3EF9" w:rsidP="004A3EF9">
            <w:pPr>
              <w:jc w:val="center"/>
              <w:rPr>
                <w:rFonts w:ascii="Century" w:hAnsi="Century"/>
                <w:szCs w:val="21"/>
              </w:rPr>
            </w:pPr>
          </w:p>
        </w:tc>
        <w:tc>
          <w:tcPr>
            <w:tcW w:w="5103" w:type="dxa"/>
            <w:tcBorders>
              <w:top w:val="single" w:sz="4" w:space="0" w:color="000000"/>
              <w:left w:val="single" w:sz="4" w:space="0" w:color="000000"/>
              <w:right w:val="single" w:sz="4" w:space="0" w:color="000000"/>
            </w:tcBorders>
            <w:vAlign w:val="center"/>
          </w:tcPr>
          <w:p w14:paraId="7D18250B" w14:textId="77777777" w:rsidR="004A3EF9" w:rsidRPr="00092C57" w:rsidRDefault="004A3EF9" w:rsidP="004A3EF9">
            <w:pPr>
              <w:jc w:val="center"/>
              <w:rPr>
                <w:rFonts w:ascii="Century" w:hAnsi="Century"/>
                <w:szCs w:val="21"/>
              </w:rPr>
            </w:pPr>
          </w:p>
        </w:tc>
        <w:tc>
          <w:tcPr>
            <w:tcW w:w="1699" w:type="dxa"/>
            <w:tcBorders>
              <w:top w:val="single" w:sz="4" w:space="0" w:color="000000"/>
              <w:left w:val="single" w:sz="4" w:space="0" w:color="000000"/>
              <w:right w:val="single" w:sz="4" w:space="0" w:color="000000"/>
            </w:tcBorders>
            <w:vAlign w:val="center"/>
          </w:tcPr>
          <w:p w14:paraId="22520FC8" w14:textId="77777777" w:rsidR="004A3EF9" w:rsidRPr="00092C57" w:rsidRDefault="004A3EF9" w:rsidP="004A3EF9">
            <w:pPr>
              <w:jc w:val="center"/>
              <w:rPr>
                <w:rFonts w:ascii="Century" w:hAnsi="Century"/>
                <w:szCs w:val="21"/>
              </w:rPr>
            </w:pPr>
          </w:p>
        </w:tc>
      </w:tr>
      <w:tr w:rsidR="004A3EF9" w:rsidRPr="00092C57" w14:paraId="51296CEF" w14:textId="77777777" w:rsidTr="00FE3ECE">
        <w:trPr>
          <w:trHeight w:val="696"/>
        </w:trPr>
        <w:tc>
          <w:tcPr>
            <w:tcW w:w="675" w:type="dxa"/>
            <w:tcBorders>
              <w:top w:val="single" w:sz="4" w:space="0" w:color="000000"/>
              <w:left w:val="single" w:sz="4" w:space="0" w:color="000000"/>
              <w:right w:val="single" w:sz="4" w:space="0" w:color="000000"/>
            </w:tcBorders>
            <w:vAlign w:val="center"/>
          </w:tcPr>
          <w:p w14:paraId="0C3B77BF" w14:textId="77777777" w:rsidR="004A3EF9" w:rsidRPr="00092C57" w:rsidRDefault="004A3EF9" w:rsidP="004A3EF9">
            <w:pPr>
              <w:jc w:val="center"/>
              <w:rPr>
                <w:rFonts w:ascii="Century" w:hAnsi="Century"/>
                <w:szCs w:val="21"/>
              </w:rPr>
            </w:pPr>
          </w:p>
        </w:tc>
        <w:tc>
          <w:tcPr>
            <w:tcW w:w="1418" w:type="dxa"/>
            <w:tcBorders>
              <w:top w:val="single" w:sz="4" w:space="0" w:color="000000"/>
              <w:left w:val="single" w:sz="4" w:space="0" w:color="000000"/>
              <w:right w:val="single" w:sz="4" w:space="0" w:color="000000"/>
            </w:tcBorders>
            <w:vAlign w:val="center"/>
          </w:tcPr>
          <w:p w14:paraId="606D8385" w14:textId="77777777" w:rsidR="004A3EF9" w:rsidRPr="00092C57" w:rsidRDefault="004A3EF9" w:rsidP="004A3EF9">
            <w:pPr>
              <w:jc w:val="center"/>
              <w:rPr>
                <w:rFonts w:ascii="Century" w:hAnsi="Century"/>
                <w:szCs w:val="21"/>
              </w:rPr>
            </w:pPr>
          </w:p>
        </w:tc>
        <w:tc>
          <w:tcPr>
            <w:tcW w:w="5103" w:type="dxa"/>
            <w:tcBorders>
              <w:top w:val="single" w:sz="4" w:space="0" w:color="000000"/>
              <w:left w:val="single" w:sz="4" w:space="0" w:color="000000"/>
              <w:right w:val="single" w:sz="4" w:space="0" w:color="000000"/>
            </w:tcBorders>
            <w:vAlign w:val="center"/>
          </w:tcPr>
          <w:p w14:paraId="645B7ACD" w14:textId="77777777" w:rsidR="004A3EF9" w:rsidRPr="00092C57" w:rsidRDefault="004A3EF9" w:rsidP="004A3EF9">
            <w:pPr>
              <w:jc w:val="center"/>
              <w:rPr>
                <w:rFonts w:ascii="Century" w:hAnsi="Century"/>
                <w:szCs w:val="21"/>
              </w:rPr>
            </w:pPr>
          </w:p>
        </w:tc>
        <w:tc>
          <w:tcPr>
            <w:tcW w:w="1699" w:type="dxa"/>
            <w:tcBorders>
              <w:top w:val="single" w:sz="4" w:space="0" w:color="000000"/>
              <w:left w:val="single" w:sz="4" w:space="0" w:color="000000"/>
              <w:right w:val="single" w:sz="4" w:space="0" w:color="000000"/>
            </w:tcBorders>
            <w:vAlign w:val="center"/>
          </w:tcPr>
          <w:p w14:paraId="2483037C" w14:textId="77777777" w:rsidR="004A3EF9" w:rsidRPr="00092C57" w:rsidRDefault="004A3EF9" w:rsidP="004A3EF9">
            <w:pPr>
              <w:jc w:val="center"/>
              <w:rPr>
                <w:rFonts w:ascii="Century" w:hAnsi="Century"/>
                <w:szCs w:val="21"/>
              </w:rPr>
            </w:pPr>
          </w:p>
        </w:tc>
      </w:tr>
    </w:tbl>
    <w:p w14:paraId="3D44F234" w14:textId="77777777" w:rsidR="004A3EF9" w:rsidRPr="00092C57" w:rsidRDefault="004A3EF9" w:rsidP="004A3EF9">
      <w:pPr>
        <w:rPr>
          <w:rFonts w:ascii="Century" w:hAnsi="Century"/>
          <w:szCs w:val="21"/>
        </w:rPr>
      </w:pPr>
    </w:p>
    <w:p w14:paraId="190C8584" w14:textId="77777777" w:rsidR="00FB443C" w:rsidRPr="00092C57" w:rsidRDefault="00FB443C" w:rsidP="004A3EF9">
      <w:pPr>
        <w:rPr>
          <w:rFonts w:ascii="Century" w:hAnsi="Century"/>
          <w:szCs w:val="21"/>
        </w:rPr>
      </w:pPr>
    </w:p>
    <w:p w14:paraId="106ADD84" w14:textId="77777777" w:rsidR="004A3EF9" w:rsidRPr="00092C57" w:rsidRDefault="004A3EF9" w:rsidP="004A3EF9">
      <w:pPr>
        <w:jc w:val="center"/>
        <w:rPr>
          <w:rFonts w:ascii="Century" w:hAnsi="Century"/>
          <w:b/>
          <w:sz w:val="22"/>
          <w:u w:val="single"/>
        </w:rPr>
      </w:pPr>
      <w:r w:rsidRPr="00092C57">
        <w:rPr>
          <w:rFonts w:ascii="Century" w:hAnsi="Century"/>
          <w:b/>
          <w:sz w:val="22"/>
          <w:u w:val="single"/>
        </w:rPr>
        <w:t>配布日</w:t>
      </w:r>
      <w:r w:rsidRPr="00092C57">
        <w:rPr>
          <w:rFonts w:ascii="Century" w:hAnsi="Century"/>
          <w:b/>
          <w:sz w:val="22"/>
          <w:u w:val="single"/>
        </w:rPr>
        <w:t>/</w:t>
      </w:r>
      <w:r w:rsidRPr="00092C57">
        <w:rPr>
          <w:rFonts w:ascii="Century" w:hAnsi="Century"/>
          <w:b/>
          <w:sz w:val="22"/>
          <w:u w:val="single"/>
        </w:rPr>
        <w:t>配布先一覧</w:t>
      </w:r>
    </w:p>
    <w:tbl>
      <w:tblPr>
        <w:tblW w:w="8915"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4A0" w:firstRow="1" w:lastRow="0" w:firstColumn="1" w:lastColumn="0" w:noHBand="0" w:noVBand="1"/>
      </w:tblPr>
      <w:tblGrid>
        <w:gridCol w:w="977"/>
        <w:gridCol w:w="850"/>
        <w:gridCol w:w="1417"/>
        <w:gridCol w:w="1418"/>
        <w:gridCol w:w="1417"/>
        <w:gridCol w:w="1418"/>
        <w:gridCol w:w="1418"/>
      </w:tblGrid>
      <w:tr w:rsidR="004A3EF9" w:rsidRPr="00092C57" w14:paraId="43B3E9EF" w14:textId="77777777" w:rsidTr="00FE3ECE">
        <w:trPr>
          <w:trHeight w:val="285"/>
        </w:trPr>
        <w:tc>
          <w:tcPr>
            <w:tcW w:w="1827" w:type="dxa"/>
            <w:gridSpan w:val="2"/>
            <w:tcBorders>
              <w:top w:val="single" w:sz="4" w:space="0" w:color="auto"/>
              <w:left w:val="single" w:sz="4" w:space="0" w:color="auto"/>
              <w:bottom w:val="single" w:sz="4" w:space="0" w:color="auto"/>
              <w:right w:val="single" w:sz="4" w:space="0" w:color="auto"/>
            </w:tcBorders>
            <w:hideMark/>
          </w:tcPr>
          <w:p w14:paraId="6EC0CC25" w14:textId="77777777" w:rsidR="004A3EF9" w:rsidRPr="00092C57" w:rsidRDefault="004A3EF9" w:rsidP="00FE3ECE">
            <w:pPr>
              <w:rPr>
                <w:rFonts w:ascii="Century" w:hAnsi="Century"/>
                <w:szCs w:val="21"/>
              </w:rPr>
            </w:pPr>
            <w:r w:rsidRPr="00092C57">
              <w:rPr>
                <w:rFonts w:ascii="Century" w:hAnsi="Century"/>
                <w:szCs w:val="21"/>
              </w:rPr>
              <w:t>配布先</w:t>
            </w:r>
          </w:p>
          <w:p w14:paraId="7564944F" w14:textId="77777777" w:rsidR="004A3EF9" w:rsidRPr="00092C57" w:rsidRDefault="004A3EF9" w:rsidP="00FE3ECE">
            <w:pPr>
              <w:rPr>
                <w:rFonts w:ascii="Century" w:hAnsi="Century"/>
                <w:szCs w:val="21"/>
              </w:rPr>
            </w:pPr>
          </w:p>
        </w:tc>
        <w:tc>
          <w:tcPr>
            <w:tcW w:w="1417" w:type="dxa"/>
            <w:tcBorders>
              <w:top w:val="single" w:sz="4" w:space="0" w:color="auto"/>
              <w:left w:val="single" w:sz="4" w:space="0" w:color="auto"/>
              <w:bottom w:val="single" w:sz="4" w:space="0" w:color="auto"/>
              <w:right w:val="single" w:sz="4" w:space="0" w:color="auto"/>
            </w:tcBorders>
            <w:hideMark/>
          </w:tcPr>
          <w:p w14:paraId="2E9A980E" w14:textId="77777777" w:rsidR="004A3EF9" w:rsidRPr="00092C57" w:rsidRDefault="004A3EF9" w:rsidP="00FE3ECE">
            <w:pPr>
              <w:rPr>
                <w:rFonts w:ascii="Century" w:hAnsi="Century"/>
                <w:szCs w:val="21"/>
              </w:rPr>
            </w:pPr>
          </w:p>
        </w:tc>
        <w:tc>
          <w:tcPr>
            <w:tcW w:w="1418" w:type="dxa"/>
            <w:tcBorders>
              <w:top w:val="single" w:sz="4" w:space="0" w:color="auto"/>
              <w:left w:val="single" w:sz="4" w:space="0" w:color="auto"/>
              <w:bottom w:val="single" w:sz="4" w:space="0" w:color="auto"/>
              <w:right w:val="single" w:sz="4" w:space="0" w:color="auto"/>
            </w:tcBorders>
          </w:tcPr>
          <w:p w14:paraId="7BC82693" w14:textId="77777777" w:rsidR="004A3EF9" w:rsidRPr="00092C57" w:rsidRDefault="004A3EF9" w:rsidP="00FE3ECE">
            <w:pPr>
              <w:rPr>
                <w:rFonts w:ascii="Century" w:hAnsi="Century"/>
                <w:szCs w:val="21"/>
              </w:rPr>
            </w:pPr>
          </w:p>
        </w:tc>
        <w:tc>
          <w:tcPr>
            <w:tcW w:w="1417" w:type="dxa"/>
            <w:tcBorders>
              <w:top w:val="single" w:sz="4" w:space="0" w:color="auto"/>
              <w:left w:val="single" w:sz="4" w:space="0" w:color="auto"/>
              <w:bottom w:val="single" w:sz="4" w:space="0" w:color="auto"/>
              <w:right w:val="single" w:sz="4" w:space="0" w:color="auto"/>
            </w:tcBorders>
          </w:tcPr>
          <w:p w14:paraId="487CDF45" w14:textId="77777777" w:rsidR="004A3EF9" w:rsidRPr="00092C57" w:rsidRDefault="004A3EF9" w:rsidP="00FE3ECE">
            <w:pPr>
              <w:rPr>
                <w:rFonts w:ascii="Century" w:hAnsi="Century"/>
                <w:szCs w:val="21"/>
              </w:rPr>
            </w:pPr>
          </w:p>
        </w:tc>
        <w:tc>
          <w:tcPr>
            <w:tcW w:w="1418" w:type="dxa"/>
            <w:tcBorders>
              <w:top w:val="single" w:sz="4" w:space="0" w:color="auto"/>
              <w:left w:val="single" w:sz="4" w:space="0" w:color="auto"/>
              <w:bottom w:val="single" w:sz="4" w:space="0" w:color="auto"/>
              <w:right w:val="single" w:sz="4" w:space="0" w:color="auto"/>
            </w:tcBorders>
          </w:tcPr>
          <w:p w14:paraId="798E3C4B" w14:textId="77777777" w:rsidR="004A3EF9" w:rsidRPr="00092C57" w:rsidRDefault="004A3EF9" w:rsidP="00FE3ECE">
            <w:pPr>
              <w:rPr>
                <w:rFonts w:ascii="Century" w:hAnsi="Century"/>
                <w:szCs w:val="21"/>
              </w:rPr>
            </w:pPr>
          </w:p>
        </w:tc>
        <w:tc>
          <w:tcPr>
            <w:tcW w:w="1418" w:type="dxa"/>
            <w:tcBorders>
              <w:top w:val="single" w:sz="4" w:space="0" w:color="auto"/>
              <w:left w:val="single" w:sz="4" w:space="0" w:color="auto"/>
              <w:bottom w:val="single" w:sz="4" w:space="0" w:color="auto"/>
              <w:right w:val="single" w:sz="4" w:space="0" w:color="auto"/>
            </w:tcBorders>
          </w:tcPr>
          <w:p w14:paraId="60AC0E78" w14:textId="77777777" w:rsidR="004A3EF9" w:rsidRPr="00092C57" w:rsidRDefault="004A3EF9" w:rsidP="00FE3ECE">
            <w:pPr>
              <w:rPr>
                <w:rFonts w:ascii="Century" w:hAnsi="Century"/>
                <w:szCs w:val="21"/>
              </w:rPr>
            </w:pPr>
          </w:p>
        </w:tc>
      </w:tr>
      <w:tr w:rsidR="004A3EF9" w:rsidRPr="00092C57" w14:paraId="342C8947" w14:textId="77777777" w:rsidTr="00FE3ECE">
        <w:trPr>
          <w:trHeight w:val="277"/>
        </w:trPr>
        <w:tc>
          <w:tcPr>
            <w:tcW w:w="977" w:type="dxa"/>
            <w:vMerge w:val="restart"/>
            <w:tcBorders>
              <w:top w:val="single" w:sz="4" w:space="0" w:color="auto"/>
              <w:left w:val="single" w:sz="4" w:space="0" w:color="auto"/>
              <w:right w:val="single" w:sz="4" w:space="0" w:color="auto"/>
            </w:tcBorders>
            <w:hideMark/>
          </w:tcPr>
          <w:p w14:paraId="68225595" w14:textId="77777777" w:rsidR="004A3EF9" w:rsidRPr="00092C57" w:rsidRDefault="004A3EF9" w:rsidP="00FE3ECE">
            <w:pPr>
              <w:rPr>
                <w:rFonts w:ascii="Century" w:hAnsi="Century"/>
                <w:szCs w:val="21"/>
              </w:rPr>
            </w:pPr>
            <w:r w:rsidRPr="00092C57">
              <w:rPr>
                <w:rFonts w:ascii="Century" w:hAnsi="Century"/>
                <w:szCs w:val="21"/>
              </w:rPr>
              <w:t>配布日</w:t>
            </w:r>
          </w:p>
        </w:tc>
        <w:tc>
          <w:tcPr>
            <w:tcW w:w="850" w:type="dxa"/>
            <w:tcBorders>
              <w:top w:val="single" w:sz="4" w:space="0" w:color="auto"/>
              <w:left w:val="single" w:sz="4" w:space="0" w:color="auto"/>
              <w:bottom w:val="single" w:sz="4" w:space="0" w:color="auto"/>
              <w:right w:val="single" w:sz="4" w:space="0" w:color="auto"/>
            </w:tcBorders>
            <w:hideMark/>
          </w:tcPr>
          <w:p w14:paraId="083A1437" w14:textId="77777777" w:rsidR="004A3EF9" w:rsidRPr="00092C57" w:rsidRDefault="004A3EF9" w:rsidP="00FE3ECE">
            <w:pPr>
              <w:rPr>
                <w:rFonts w:ascii="Century" w:hAnsi="Century"/>
                <w:szCs w:val="21"/>
              </w:rPr>
            </w:pPr>
            <w:r w:rsidRPr="00092C57">
              <w:rPr>
                <w:rFonts w:ascii="Century" w:hAnsi="Century"/>
                <w:szCs w:val="21"/>
              </w:rPr>
              <w:t>第</w:t>
            </w:r>
            <w:r w:rsidRPr="00092C57">
              <w:rPr>
                <w:rFonts w:ascii="Century" w:hAnsi="Century"/>
                <w:szCs w:val="21"/>
              </w:rPr>
              <w:t>0</w:t>
            </w:r>
            <w:r w:rsidRPr="00092C57">
              <w:rPr>
                <w:rFonts w:ascii="Century" w:hAnsi="Century"/>
                <w:szCs w:val="21"/>
              </w:rPr>
              <w:t>版</w:t>
            </w:r>
          </w:p>
        </w:tc>
        <w:tc>
          <w:tcPr>
            <w:tcW w:w="1417" w:type="dxa"/>
            <w:tcBorders>
              <w:top w:val="single" w:sz="4" w:space="0" w:color="auto"/>
              <w:left w:val="single" w:sz="4" w:space="0" w:color="auto"/>
              <w:bottom w:val="single" w:sz="4" w:space="0" w:color="auto"/>
              <w:right w:val="single" w:sz="4" w:space="0" w:color="auto"/>
            </w:tcBorders>
            <w:hideMark/>
          </w:tcPr>
          <w:p w14:paraId="372648B7" w14:textId="77777777" w:rsidR="004A3EF9" w:rsidRPr="00092C57" w:rsidRDefault="004A3EF9" w:rsidP="00FE3ECE">
            <w:pPr>
              <w:rPr>
                <w:rFonts w:ascii="Century" w:hAnsi="Century"/>
                <w:szCs w:val="21"/>
              </w:rPr>
            </w:pPr>
          </w:p>
        </w:tc>
        <w:tc>
          <w:tcPr>
            <w:tcW w:w="1418" w:type="dxa"/>
            <w:tcBorders>
              <w:top w:val="single" w:sz="4" w:space="0" w:color="auto"/>
              <w:left w:val="single" w:sz="4" w:space="0" w:color="auto"/>
              <w:bottom w:val="single" w:sz="4" w:space="0" w:color="auto"/>
              <w:right w:val="single" w:sz="4" w:space="0" w:color="auto"/>
            </w:tcBorders>
          </w:tcPr>
          <w:p w14:paraId="52C059F0" w14:textId="77777777" w:rsidR="004A3EF9" w:rsidRPr="00092C57" w:rsidRDefault="004A3EF9" w:rsidP="00FE3ECE">
            <w:pPr>
              <w:rPr>
                <w:rFonts w:ascii="Century" w:hAnsi="Century"/>
                <w:szCs w:val="21"/>
              </w:rPr>
            </w:pPr>
          </w:p>
        </w:tc>
        <w:tc>
          <w:tcPr>
            <w:tcW w:w="1417" w:type="dxa"/>
            <w:tcBorders>
              <w:top w:val="single" w:sz="4" w:space="0" w:color="auto"/>
              <w:left w:val="single" w:sz="4" w:space="0" w:color="auto"/>
              <w:bottom w:val="single" w:sz="4" w:space="0" w:color="auto"/>
              <w:right w:val="single" w:sz="4" w:space="0" w:color="auto"/>
            </w:tcBorders>
          </w:tcPr>
          <w:p w14:paraId="384734A3" w14:textId="77777777" w:rsidR="004A3EF9" w:rsidRPr="00092C57" w:rsidRDefault="004A3EF9" w:rsidP="00FE3ECE">
            <w:pPr>
              <w:rPr>
                <w:rFonts w:ascii="Century" w:hAnsi="Century"/>
                <w:szCs w:val="21"/>
              </w:rPr>
            </w:pPr>
          </w:p>
        </w:tc>
        <w:tc>
          <w:tcPr>
            <w:tcW w:w="1418" w:type="dxa"/>
            <w:tcBorders>
              <w:top w:val="single" w:sz="4" w:space="0" w:color="auto"/>
              <w:left w:val="single" w:sz="4" w:space="0" w:color="auto"/>
              <w:bottom w:val="single" w:sz="4" w:space="0" w:color="auto"/>
              <w:right w:val="single" w:sz="4" w:space="0" w:color="auto"/>
            </w:tcBorders>
          </w:tcPr>
          <w:p w14:paraId="1EBB3300" w14:textId="77777777" w:rsidR="004A3EF9" w:rsidRPr="00092C57" w:rsidRDefault="004A3EF9" w:rsidP="00FE3ECE">
            <w:pPr>
              <w:rPr>
                <w:rFonts w:ascii="Century" w:hAnsi="Century"/>
                <w:szCs w:val="21"/>
              </w:rPr>
            </w:pPr>
          </w:p>
        </w:tc>
        <w:tc>
          <w:tcPr>
            <w:tcW w:w="1418" w:type="dxa"/>
            <w:tcBorders>
              <w:top w:val="single" w:sz="4" w:space="0" w:color="auto"/>
              <w:left w:val="single" w:sz="4" w:space="0" w:color="auto"/>
              <w:bottom w:val="single" w:sz="4" w:space="0" w:color="auto"/>
              <w:right w:val="single" w:sz="4" w:space="0" w:color="auto"/>
            </w:tcBorders>
          </w:tcPr>
          <w:p w14:paraId="0EA03C0D" w14:textId="77777777" w:rsidR="004A3EF9" w:rsidRPr="00092C57" w:rsidRDefault="004A3EF9" w:rsidP="00FE3ECE">
            <w:pPr>
              <w:rPr>
                <w:rFonts w:ascii="Century" w:hAnsi="Century"/>
                <w:szCs w:val="21"/>
              </w:rPr>
            </w:pPr>
          </w:p>
        </w:tc>
      </w:tr>
      <w:tr w:rsidR="004A3EF9" w:rsidRPr="00092C57" w14:paraId="6EDBF82C" w14:textId="77777777" w:rsidTr="00FE3ECE">
        <w:trPr>
          <w:trHeight w:val="277"/>
        </w:trPr>
        <w:tc>
          <w:tcPr>
            <w:tcW w:w="0" w:type="auto"/>
            <w:vMerge/>
            <w:tcBorders>
              <w:left w:val="single" w:sz="4" w:space="0" w:color="auto"/>
              <w:right w:val="single" w:sz="4" w:space="0" w:color="auto"/>
            </w:tcBorders>
            <w:vAlign w:val="center"/>
            <w:hideMark/>
          </w:tcPr>
          <w:p w14:paraId="2B9B385E" w14:textId="77777777" w:rsidR="004A3EF9" w:rsidRPr="00092C57" w:rsidRDefault="004A3EF9" w:rsidP="00FE3ECE">
            <w:pPr>
              <w:rPr>
                <w:rFonts w:ascii="Century" w:hAnsi="Century"/>
                <w:szCs w:val="21"/>
              </w:rPr>
            </w:pPr>
          </w:p>
        </w:tc>
        <w:tc>
          <w:tcPr>
            <w:tcW w:w="850" w:type="dxa"/>
            <w:tcBorders>
              <w:top w:val="single" w:sz="4" w:space="0" w:color="auto"/>
              <w:left w:val="single" w:sz="4" w:space="0" w:color="auto"/>
              <w:bottom w:val="single" w:sz="4" w:space="0" w:color="auto"/>
              <w:right w:val="single" w:sz="4" w:space="0" w:color="auto"/>
            </w:tcBorders>
          </w:tcPr>
          <w:p w14:paraId="7CCE443D" w14:textId="77777777" w:rsidR="004A3EF9" w:rsidRPr="00092C57" w:rsidRDefault="004A3EF9" w:rsidP="00FE3ECE">
            <w:pPr>
              <w:rPr>
                <w:rFonts w:ascii="Century" w:hAnsi="Century"/>
                <w:szCs w:val="21"/>
              </w:rPr>
            </w:pPr>
          </w:p>
        </w:tc>
        <w:tc>
          <w:tcPr>
            <w:tcW w:w="1417" w:type="dxa"/>
            <w:tcBorders>
              <w:top w:val="single" w:sz="4" w:space="0" w:color="auto"/>
              <w:left w:val="single" w:sz="4" w:space="0" w:color="auto"/>
              <w:bottom w:val="single" w:sz="4" w:space="0" w:color="auto"/>
              <w:right w:val="single" w:sz="4" w:space="0" w:color="auto"/>
            </w:tcBorders>
          </w:tcPr>
          <w:p w14:paraId="101CCD0D" w14:textId="77777777" w:rsidR="004A3EF9" w:rsidRPr="00092C57" w:rsidRDefault="004A3EF9" w:rsidP="00FE3ECE">
            <w:pPr>
              <w:rPr>
                <w:rFonts w:ascii="Century" w:hAnsi="Century"/>
                <w:szCs w:val="21"/>
              </w:rPr>
            </w:pPr>
          </w:p>
        </w:tc>
        <w:tc>
          <w:tcPr>
            <w:tcW w:w="1418" w:type="dxa"/>
            <w:tcBorders>
              <w:top w:val="single" w:sz="4" w:space="0" w:color="auto"/>
              <w:left w:val="single" w:sz="4" w:space="0" w:color="auto"/>
              <w:bottom w:val="single" w:sz="4" w:space="0" w:color="auto"/>
              <w:right w:val="single" w:sz="4" w:space="0" w:color="auto"/>
            </w:tcBorders>
          </w:tcPr>
          <w:p w14:paraId="3BF32CFC" w14:textId="77777777" w:rsidR="004A3EF9" w:rsidRPr="00092C57" w:rsidRDefault="004A3EF9" w:rsidP="00FE3ECE">
            <w:pPr>
              <w:rPr>
                <w:rFonts w:ascii="Century" w:hAnsi="Century"/>
                <w:szCs w:val="21"/>
              </w:rPr>
            </w:pPr>
          </w:p>
        </w:tc>
        <w:tc>
          <w:tcPr>
            <w:tcW w:w="1417" w:type="dxa"/>
            <w:tcBorders>
              <w:top w:val="single" w:sz="4" w:space="0" w:color="auto"/>
              <w:left w:val="single" w:sz="4" w:space="0" w:color="auto"/>
              <w:bottom w:val="single" w:sz="4" w:space="0" w:color="auto"/>
              <w:right w:val="single" w:sz="4" w:space="0" w:color="auto"/>
            </w:tcBorders>
          </w:tcPr>
          <w:p w14:paraId="7B11A166" w14:textId="77777777" w:rsidR="004A3EF9" w:rsidRPr="00092C57" w:rsidRDefault="004A3EF9" w:rsidP="00FE3ECE">
            <w:pPr>
              <w:rPr>
                <w:rFonts w:ascii="Century" w:hAnsi="Century"/>
                <w:szCs w:val="21"/>
              </w:rPr>
            </w:pPr>
          </w:p>
        </w:tc>
        <w:tc>
          <w:tcPr>
            <w:tcW w:w="1418" w:type="dxa"/>
            <w:tcBorders>
              <w:top w:val="single" w:sz="4" w:space="0" w:color="auto"/>
              <w:left w:val="single" w:sz="4" w:space="0" w:color="auto"/>
              <w:bottom w:val="single" w:sz="4" w:space="0" w:color="auto"/>
              <w:right w:val="single" w:sz="4" w:space="0" w:color="auto"/>
            </w:tcBorders>
          </w:tcPr>
          <w:p w14:paraId="6E69CECC" w14:textId="77777777" w:rsidR="004A3EF9" w:rsidRPr="00092C57" w:rsidRDefault="004A3EF9" w:rsidP="00FE3ECE">
            <w:pPr>
              <w:rPr>
                <w:rFonts w:ascii="Century" w:hAnsi="Century"/>
                <w:szCs w:val="21"/>
              </w:rPr>
            </w:pPr>
          </w:p>
        </w:tc>
        <w:tc>
          <w:tcPr>
            <w:tcW w:w="1418" w:type="dxa"/>
            <w:tcBorders>
              <w:top w:val="single" w:sz="4" w:space="0" w:color="auto"/>
              <w:left w:val="single" w:sz="4" w:space="0" w:color="auto"/>
              <w:bottom w:val="single" w:sz="4" w:space="0" w:color="auto"/>
              <w:right w:val="single" w:sz="4" w:space="0" w:color="auto"/>
            </w:tcBorders>
          </w:tcPr>
          <w:p w14:paraId="6C2F54FA" w14:textId="77777777" w:rsidR="004A3EF9" w:rsidRPr="00092C57" w:rsidRDefault="004A3EF9" w:rsidP="00FE3ECE">
            <w:pPr>
              <w:rPr>
                <w:rFonts w:ascii="Century" w:hAnsi="Century"/>
                <w:szCs w:val="21"/>
              </w:rPr>
            </w:pPr>
          </w:p>
        </w:tc>
      </w:tr>
      <w:tr w:rsidR="004A3EF9" w:rsidRPr="00092C57" w14:paraId="6CF313F9" w14:textId="77777777" w:rsidTr="00FE3ECE">
        <w:trPr>
          <w:trHeight w:val="277"/>
        </w:trPr>
        <w:tc>
          <w:tcPr>
            <w:tcW w:w="0" w:type="auto"/>
            <w:vMerge/>
            <w:tcBorders>
              <w:left w:val="single" w:sz="4" w:space="0" w:color="auto"/>
              <w:right w:val="single" w:sz="4" w:space="0" w:color="auto"/>
            </w:tcBorders>
            <w:vAlign w:val="center"/>
            <w:hideMark/>
          </w:tcPr>
          <w:p w14:paraId="07CCABD8" w14:textId="77777777" w:rsidR="004A3EF9" w:rsidRPr="00092C57" w:rsidRDefault="004A3EF9" w:rsidP="00FE3ECE">
            <w:pPr>
              <w:rPr>
                <w:rFonts w:ascii="Century" w:hAnsi="Century"/>
                <w:szCs w:val="21"/>
              </w:rPr>
            </w:pPr>
          </w:p>
        </w:tc>
        <w:tc>
          <w:tcPr>
            <w:tcW w:w="850" w:type="dxa"/>
            <w:tcBorders>
              <w:top w:val="single" w:sz="4" w:space="0" w:color="auto"/>
              <w:left w:val="single" w:sz="4" w:space="0" w:color="auto"/>
              <w:bottom w:val="single" w:sz="4" w:space="0" w:color="auto"/>
              <w:right w:val="single" w:sz="4" w:space="0" w:color="auto"/>
            </w:tcBorders>
          </w:tcPr>
          <w:p w14:paraId="51E93AAF" w14:textId="77777777" w:rsidR="004A3EF9" w:rsidRPr="00092C57" w:rsidRDefault="004A3EF9" w:rsidP="00FE3ECE">
            <w:pPr>
              <w:rPr>
                <w:rFonts w:ascii="Century" w:hAnsi="Century"/>
                <w:szCs w:val="21"/>
              </w:rPr>
            </w:pPr>
          </w:p>
        </w:tc>
        <w:tc>
          <w:tcPr>
            <w:tcW w:w="1417" w:type="dxa"/>
            <w:tcBorders>
              <w:top w:val="single" w:sz="4" w:space="0" w:color="auto"/>
              <w:left w:val="single" w:sz="4" w:space="0" w:color="auto"/>
              <w:bottom w:val="single" w:sz="4" w:space="0" w:color="auto"/>
              <w:right w:val="single" w:sz="4" w:space="0" w:color="auto"/>
            </w:tcBorders>
          </w:tcPr>
          <w:p w14:paraId="7B7D34C5" w14:textId="77777777" w:rsidR="004A3EF9" w:rsidRPr="00092C57" w:rsidRDefault="004A3EF9" w:rsidP="00FE3ECE">
            <w:pPr>
              <w:rPr>
                <w:rFonts w:ascii="Century" w:hAnsi="Century"/>
                <w:szCs w:val="21"/>
              </w:rPr>
            </w:pPr>
          </w:p>
        </w:tc>
        <w:tc>
          <w:tcPr>
            <w:tcW w:w="1418" w:type="dxa"/>
            <w:tcBorders>
              <w:top w:val="single" w:sz="4" w:space="0" w:color="auto"/>
              <w:left w:val="single" w:sz="4" w:space="0" w:color="auto"/>
              <w:bottom w:val="single" w:sz="4" w:space="0" w:color="auto"/>
              <w:right w:val="single" w:sz="4" w:space="0" w:color="auto"/>
            </w:tcBorders>
          </w:tcPr>
          <w:p w14:paraId="0D5E6AAC" w14:textId="77777777" w:rsidR="004A3EF9" w:rsidRPr="00092C57" w:rsidRDefault="004A3EF9" w:rsidP="00FE3ECE">
            <w:pPr>
              <w:rPr>
                <w:rFonts w:ascii="Century" w:hAnsi="Century"/>
                <w:szCs w:val="21"/>
              </w:rPr>
            </w:pPr>
          </w:p>
        </w:tc>
        <w:tc>
          <w:tcPr>
            <w:tcW w:w="1417" w:type="dxa"/>
            <w:tcBorders>
              <w:top w:val="single" w:sz="4" w:space="0" w:color="auto"/>
              <w:left w:val="single" w:sz="4" w:space="0" w:color="auto"/>
              <w:bottom w:val="single" w:sz="4" w:space="0" w:color="auto"/>
              <w:right w:val="single" w:sz="4" w:space="0" w:color="auto"/>
            </w:tcBorders>
          </w:tcPr>
          <w:p w14:paraId="7A2EFAC2" w14:textId="77777777" w:rsidR="004A3EF9" w:rsidRPr="00092C57" w:rsidRDefault="004A3EF9" w:rsidP="00FE3ECE">
            <w:pPr>
              <w:rPr>
                <w:rFonts w:ascii="Century" w:hAnsi="Century"/>
                <w:szCs w:val="21"/>
              </w:rPr>
            </w:pPr>
          </w:p>
        </w:tc>
        <w:tc>
          <w:tcPr>
            <w:tcW w:w="1418" w:type="dxa"/>
            <w:tcBorders>
              <w:top w:val="single" w:sz="4" w:space="0" w:color="auto"/>
              <w:left w:val="single" w:sz="4" w:space="0" w:color="auto"/>
              <w:bottom w:val="single" w:sz="4" w:space="0" w:color="auto"/>
              <w:right w:val="single" w:sz="4" w:space="0" w:color="auto"/>
            </w:tcBorders>
          </w:tcPr>
          <w:p w14:paraId="7756E01B" w14:textId="77777777" w:rsidR="004A3EF9" w:rsidRPr="00092C57" w:rsidRDefault="004A3EF9" w:rsidP="00FE3ECE">
            <w:pPr>
              <w:rPr>
                <w:rFonts w:ascii="Century" w:hAnsi="Century"/>
                <w:szCs w:val="21"/>
              </w:rPr>
            </w:pPr>
          </w:p>
        </w:tc>
        <w:tc>
          <w:tcPr>
            <w:tcW w:w="1418" w:type="dxa"/>
            <w:tcBorders>
              <w:top w:val="single" w:sz="4" w:space="0" w:color="auto"/>
              <w:left w:val="single" w:sz="4" w:space="0" w:color="auto"/>
              <w:bottom w:val="single" w:sz="4" w:space="0" w:color="auto"/>
              <w:right w:val="single" w:sz="4" w:space="0" w:color="auto"/>
            </w:tcBorders>
          </w:tcPr>
          <w:p w14:paraId="5AE060EC" w14:textId="77777777" w:rsidR="004A3EF9" w:rsidRPr="00092C57" w:rsidRDefault="004A3EF9" w:rsidP="00FE3ECE">
            <w:pPr>
              <w:rPr>
                <w:rFonts w:ascii="Century" w:hAnsi="Century"/>
                <w:szCs w:val="21"/>
              </w:rPr>
            </w:pPr>
          </w:p>
        </w:tc>
      </w:tr>
      <w:tr w:rsidR="004A3EF9" w:rsidRPr="00092C57" w14:paraId="72AA09E2" w14:textId="77777777" w:rsidTr="00FE3ECE">
        <w:trPr>
          <w:trHeight w:val="277"/>
        </w:trPr>
        <w:tc>
          <w:tcPr>
            <w:tcW w:w="0" w:type="auto"/>
            <w:vMerge/>
            <w:tcBorders>
              <w:left w:val="single" w:sz="4" w:space="0" w:color="auto"/>
              <w:right w:val="single" w:sz="4" w:space="0" w:color="auto"/>
            </w:tcBorders>
            <w:vAlign w:val="center"/>
            <w:hideMark/>
          </w:tcPr>
          <w:p w14:paraId="44523A48" w14:textId="77777777" w:rsidR="004A3EF9" w:rsidRPr="00092C57" w:rsidRDefault="004A3EF9" w:rsidP="00FE3ECE">
            <w:pPr>
              <w:rPr>
                <w:rFonts w:ascii="Century" w:hAnsi="Century"/>
                <w:szCs w:val="21"/>
              </w:rPr>
            </w:pPr>
          </w:p>
        </w:tc>
        <w:tc>
          <w:tcPr>
            <w:tcW w:w="850" w:type="dxa"/>
            <w:tcBorders>
              <w:top w:val="single" w:sz="4" w:space="0" w:color="auto"/>
              <w:left w:val="single" w:sz="4" w:space="0" w:color="auto"/>
              <w:bottom w:val="single" w:sz="4" w:space="0" w:color="auto"/>
              <w:right w:val="single" w:sz="4" w:space="0" w:color="auto"/>
            </w:tcBorders>
          </w:tcPr>
          <w:p w14:paraId="2192BBB1" w14:textId="77777777" w:rsidR="004A3EF9" w:rsidRPr="00092C57" w:rsidRDefault="004A3EF9" w:rsidP="00FE3ECE">
            <w:pPr>
              <w:rPr>
                <w:rFonts w:ascii="Century" w:hAnsi="Century"/>
                <w:szCs w:val="21"/>
              </w:rPr>
            </w:pPr>
          </w:p>
        </w:tc>
        <w:tc>
          <w:tcPr>
            <w:tcW w:w="1417" w:type="dxa"/>
            <w:tcBorders>
              <w:top w:val="single" w:sz="4" w:space="0" w:color="auto"/>
              <w:left w:val="single" w:sz="4" w:space="0" w:color="auto"/>
              <w:bottom w:val="single" w:sz="4" w:space="0" w:color="auto"/>
              <w:right w:val="single" w:sz="4" w:space="0" w:color="auto"/>
            </w:tcBorders>
          </w:tcPr>
          <w:p w14:paraId="15373F7C" w14:textId="77777777" w:rsidR="004A3EF9" w:rsidRPr="00092C57" w:rsidRDefault="004A3EF9" w:rsidP="00FE3ECE">
            <w:pPr>
              <w:rPr>
                <w:rFonts w:ascii="Century" w:hAnsi="Century"/>
                <w:szCs w:val="21"/>
              </w:rPr>
            </w:pPr>
          </w:p>
        </w:tc>
        <w:tc>
          <w:tcPr>
            <w:tcW w:w="1418" w:type="dxa"/>
            <w:tcBorders>
              <w:top w:val="single" w:sz="4" w:space="0" w:color="auto"/>
              <w:left w:val="single" w:sz="4" w:space="0" w:color="auto"/>
              <w:bottom w:val="single" w:sz="4" w:space="0" w:color="auto"/>
              <w:right w:val="single" w:sz="4" w:space="0" w:color="auto"/>
            </w:tcBorders>
          </w:tcPr>
          <w:p w14:paraId="038B24C8" w14:textId="77777777" w:rsidR="004A3EF9" w:rsidRPr="00092C57" w:rsidRDefault="004A3EF9" w:rsidP="00FE3ECE">
            <w:pPr>
              <w:rPr>
                <w:rFonts w:ascii="Century" w:hAnsi="Century"/>
                <w:szCs w:val="21"/>
              </w:rPr>
            </w:pPr>
          </w:p>
        </w:tc>
        <w:tc>
          <w:tcPr>
            <w:tcW w:w="1417" w:type="dxa"/>
            <w:tcBorders>
              <w:top w:val="single" w:sz="4" w:space="0" w:color="auto"/>
              <w:left w:val="single" w:sz="4" w:space="0" w:color="auto"/>
              <w:bottom w:val="single" w:sz="4" w:space="0" w:color="auto"/>
              <w:right w:val="single" w:sz="4" w:space="0" w:color="auto"/>
            </w:tcBorders>
          </w:tcPr>
          <w:p w14:paraId="0C0ED0FF" w14:textId="77777777" w:rsidR="004A3EF9" w:rsidRPr="00092C57" w:rsidRDefault="004A3EF9" w:rsidP="00FE3ECE">
            <w:pPr>
              <w:rPr>
                <w:rFonts w:ascii="Century" w:hAnsi="Century"/>
                <w:szCs w:val="21"/>
              </w:rPr>
            </w:pPr>
          </w:p>
        </w:tc>
        <w:tc>
          <w:tcPr>
            <w:tcW w:w="1418" w:type="dxa"/>
            <w:tcBorders>
              <w:top w:val="single" w:sz="4" w:space="0" w:color="auto"/>
              <w:left w:val="single" w:sz="4" w:space="0" w:color="auto"/>
              <w:bottom w:val="single" w:sz="4" w:space="0" w:color="auto"/>
              <w:right w:val="single" w:sz="4" w:space="0" w:color="auto"/>
            </w:tcBorders>
          </w:tcPr>
          <w:p w14:paraId="2F746CED" w14:textId="77777777" w:rsidR="004A3EF9" w:rsidRPr="00092C57" w:rsidRDefault="004A3EF9" w:rsidP="00FE3ECE">
            <w:pPr>
              <w:rPr>
                <w:rFonts w:ascii="Century" w:hAnsi="Century"/>
                <w:szCs w:val="21"/>
              </w:rPr>
            </w:pPr>
          </w:p>
        </w:tc>
        <w:tc>
          <w:tcPr>
            <w:tcW w:w="1418" w:type="dxa"/>
            <w:tcBorders>
              <w:top w:val="single" w:sz="4" w:space="0" w:color="auto"/>
              <w:left w:val="single" w:sz="4" w:space="0" w:color="auto"/>
              <w:bottom w:val="single" w:sz="4" w:space="0" w:color="auto"/>
              <w:right w:val="single" w:sz="4" w:space="0" w:color="auto"/>
            </w:tcBorders>
          </w:tcPr>
          <w:p w14:paraId="208392F8" w14:textId="77777777" w:rsidR="004A3EF9" w:rsidRPr="00092C57" w:rsidRDefault="004A3EF9" w:rsidP="00FE3ECE">
            <w:pPr>
              <w:rPr>
                <w:rFonts w:ascii="Century" w:hAnsi="Century"/>
                <w:szCs w:val="21"/>
              </w:rPr>
            </w:pPr>
          </w:p>
        </w:tc>
      </w:tr>
      <w:tr w:rsidR="004A3EF9" w:rsidRPr="00092C57" w14:paraId="282B8DC7" w14:textId="77777777" w:rsidTr="00FE3ECE">
        <w:trPr>
          <w:trHeight w:val="277"/>
        </w:trPr>
        <w:tc>
          <w:tcPr>
            <w:tcW w:w="0" w:type="auto"/>
            <w:vMerge/>
            <w:tcBorders>
              <w:left w:val="single" w:sz="4" w:space="0" w:color="auto"/>
              <w:right w:val="single" w:sz="4" w:space="0" w:color="auto"/>
            </w:tcBorders>
            <w:vAlign w:val="center"/>
            <w:hideMark/>
          </w:tcPr>
          <w:p w14:paraId="004A227C" w14:textId="77777777" w:rsidR="004A3EF9" w:rsidRPr="00092C57" w:rsidRDefault="004A3EF9" w:rsidP="00FE3ECE">
            <w:pPr>
              <w:rPr>
                <w:rFonts w:ascii="Century" w:hAnsi="Century"/>
                <w:szCs w:val="21"/>
              </w:rPr>
            </w:pPr>
          </w:p>
        </w:tc>
        <w:tc>
          <w:tcPr>
            <w:tcW w:w="850" w:type="dxa"/>
            <w:tcBorders>
              <w:top w:val="single" w:sz="4" w:space="0" w:color="auto"/>
              <w:left w:val="single" w:sz="4" w:space="0" w:color="auto"/>
              <w:bottom w:val="single" w:sz="4" w:space="0" w:color="auto"/>
              <w:right w:val="single" w:sz="4" w:space="0" w:color="auto"/>
            </w:tcBorders>
          </w:tcPr>
          <w:p w14:paraId="37199A6E" w14:textId="77777777" w:rsidR="004A3EF9" w:rsidRPr="00092C57" w:rsidRDefault="004A3EF9" w:rsidP="00FE3ECE">
            <w:pPr>
              <w:rPr>
                <w:rFonts w:ascii="Century" w:hAnsi="Century"/>
                <w:szCs w:val="21"/>
              </w:rPr>
            </w:pPr>
          </w:p>
        </w:tc>
        <w:tc>
          <w:tcPr>
            <w:tcW w:w="1417" w:type="dxa"/>
            <w:tcBorders>
              <w:top w:val="single" w:sz="4" w:space="0" w:color="auto"/>
              <w:left w:val="single" w:sz="4" w:space="0" w:color="auto"/>
              <w:bottom w:val="single" w:sz="4" w:space="0" w:color="auto"/>
              <w:right w:val="single" w:sz="4" w:space="0" w:color="auto"/>
            </w:tcBorders>
          </w:tcPr>
          <w:p w14:paraId="6C464E51" w14:textId="77777777" w:rsidR="004A3EF9" w:rsidRPr="00092C57" w:rsidRDefault="004A3EF9" w:rsidP="00FE3ECE">
            <w:pPr>
              <w:rPr>
                <w:rFonts w:ascii="Century" w:hAnsi="Century"/>
                <w:szCs w:val="21"/>
              </w:rPr>
            </w:pPr>
          </w:p>
        </w:tc>
        <w:tc>
          <w:tcPr>
            <w:tcW w:w="1418" w:type="dxa"/>
            <w:tcBorders>
              <w:top w:val="single" w:sz="4" w:space="0" w:color="auto"/>
              <w:left w:val="single" w:sz="4" w:space="0" w:color="auto"/>
              <w:bottom w:val="single" w:sz="4" w:space="0" w:color="auto"/>
              <w:right w:val="single" w:sz="4" w:space="0" w:color="auto"/>
            </w:tcBorders>
          </w:tcPr>
          <w:p w14:paraId="60377847" w14:textId="77777777" w:rsidR="004A3EF9" w:rsidRPr="00092C57" w:rsidRDefault="004A3EF9" w:rsidP="00FE3ECE">
            <w:pPr>
              <w:rPr>
                <w:rFonts w:ascii="Century" w:hAnsi="Century"/>
                <w:szCs w:val="21"/>
              </w:rPr>
            </w:pPr>
          </w:p>
        </w:tc>
        <w:tc>
          <w:tcPr>
            <w:tcW w:w="1417" w:type="dxa"/>
            <w:tcBorders>
              <w:top w:val="single" w:sz="4" w:space="0" w:color="auto"/>
              <w:left w:val="single" w:sz="4" w:space="0" w:color="auto"/>
              <w:bottom w:val="single" w:sz="4" w:space="0" w:color="auto"/>
              <w:right w:val="single" w:sz="4" w:space="0" w:color="auto"/>
            </w:tcBorders>
          </w:tcPr>
          <w:p w14:paraId="4B0E2990" w14:textId="77777777" w:rsidR="004A3EF9" w:rsidRPr="00092C57" w:rsidRDefault="004A3EF9" w:rsidP="00FE3ECE">
            <w:pPr>
              <w:rPr>
                <w:rFonts w:ascii="Century" w:hAnsi="Century"/>
                <w:szCs w:val="21"/>
              </w:rPr>
            </w:pPr>
          </w:p>
        </w:tc>
        <w:tc>
          <w:tcPr>
            <w:tcW w:w="1418" w:type="dxa"/>
            <w:tcBorders>
              <w:top w:val="single" w:sz="4" w:space="0" w:color="auto"/>
              <w:left w:val="single" w:sz="4" w:space="0" w:color="auto"/>
              <w:bottom w:val="single" w:sz="4" w:space="0" w:color="auto"/>
              <w:right w:val="single" w:sz="4" w:space="0" w:color="auto"/>
            </w:tcBorders>
          </w:tcPr>
          <w:p w14:paraId="795D571F" w14:textId="77777777" w:rsidR="004A3EF9" w:rsidRPr="00092C57" w:rsidRDefault="004A3EF9" w:rsidP="00FE3ECE">
            <w:pPr>
              <w:rPr>
                <w:rFonts w:ascii="Century" w:hAnsi="Century"/>
                <w:szCs w:val="21"/>
              </w:rPr>
            </w:pPr>
          </w:p>
        </w:tc>
        <w:tc>
          <w:tcPr>
            <w:tcW w:w="1418" w:type="dxa"/>
            <w:tcBorders>
              <w:top w:val="single" w:sz="4" w:space="0" w:color="auto"/>
              <w:left w:val="single" w:sz="4" w:space="0" w:color="auto"/>
              <w:bottom w:val="single" w:sz="4" w:space="0" w:color="auto"/>
              <w:right w:val="single" w:sz="4" w:space="0" w:color="auto"/>
            </w:tcBorders>
          </w:tcPr>
          <w:p w14:paraId="0CE429FD" w14:textId="77777777" w:rsidR="004A3EF9" w:rsidRPr="00092C57" w:rsidRDefault="004A3EF9" w:rsidP="00FE3ECE">
            <w:pPr>
              <w:rPr>
                <w:rFonts w:ascii="Century" w:hAnsi="Century"/>
                <w:szCs w:val="21"/>
              </w:rPr>
            </w:pPr>
          </w:p>
        </w:tc>
      </w:tr>
      <w:tr w:rsidR="004A3EF9" w:rsidRPr="00092C57" w14:paraId="2FFEBDF5" w14:textId="77777777" w:rsidTr="00FE3ECE">
        <w:trPr>
          <w:trHeight w:val="277"/>
        </w:trPr>
        <w:tc>
          <w:tcPr>
            <w:tcW w:w="0" w:type="auto"/>
            <w:vMerge/>
            <w:tcBorders>
              <w:left w:val="single" w:sz="4" w:space="0" w:color="auto"/>
              <w:right w:val="single" w:sz="4" w:space="0" w:color="auto"/>
            </w:tcBorders>
            <w:vAlign w:val="center"/>
            <w:hideMark/>
          </w:tcPr>
          <w:p w14:paraId="29EACDFB" w14:textId="77777777" w:rsidR="004A3EF9" w:rsidRPr="00092C57" w:rsidRDefault="004A3EF9" w:rsidP="00FE3ECE">
            <w:pPr>
              <w:rPr>
                <w:rFonts w:ascii="Century" w:hAnsi="Century"/>
                <w:szCs w:val="21"/>
              </w:rPr>
            </w:pPr>
          </w:p>
        </w:tc>
        <w:tc>
          <w:tcPr>
            <w:tcW w:w="850" w:type="dxa"/>
            <w:tcBorders>
              <w:top w:val="single" w:sz="4" w:space="0" w:color="auto"/>
              <w:left w:val="single" w:sz="4" w:space="0" w:color="auto"/>
              <w:bottom w:val="single" w:sz="4" w:space="0" w:color="auto"/>
              <w:right w:val="single" w:sz="4" w:space="0" w:color="auto"/>
            </w:tcBorders>
          </w:tcPr>
          <w:p w14:paraId="2FECE2FD" w14:textId="77777777" w:rsidR="004A3EF9" w:rsidRPr="00092C57" w:rsidRDefault="004A3EF9" w:rsidP="00FE3ECE">
            <w:pPr>
              <w:rPr>
                <w:rFonts w:ascii="Century" w:hAnsi="Century"/>
                <w:szCs w:val="21"/>
              </w:rPr>
            </w:pPr>
          </w:p>
        </w:tc>
        <w:tc>
          <w:tcPr>
            <w:tcW w:w="1417" w:type="dxa"/>
            <w:tcBorders>
              <w:top w:val="single" w:sz="4" w:space="0" w:color="auto"/>
              <w:left w:val="single" w:sz="4" w:space="0" w:color="auto"/>
              <w:bottom w:val="single" w:sz="4" w:space="0" w:color="auto"/>
              <w:right w:val="single" w:sz="4" w:space="0" w:color="auto"/>
            </w:tcBorders>
          </w:tcPr>
          <w:p w14:paraId="2DCCBE5B" w14:textId="77777777" w:rsidR="004A3EF9" w:rsidRPr="00092C57" w:rsidRDefault="004A3EF9" w:rsidP="00FE3ECE">
            <w:pPr>
              <w:rPr>
                <w:rFonts w:ascii="Century" w:hAnsi="Century"/>
                <w:szCs w:val="21"/>
              </w:rPr>
            </w:pPr>
          </w:p>
        </w:tc>
        <w:tc>
          <w:tcPr>
            <w:tcW w:w="1418" w:type="dxa"/>
            <w:tcBorders>
              <w:top w:val="single" w:sz="4" w:space="0" w:color="auto"/>
              <w:left w:val="single" w:sz="4" w:space="0" w:color="auto"/>
              <w:bottom w:val="single" w:sz="4" w:space="0" w:color="auto"/>
              <w:right w:val="single" w:sz="4" w:space="0" w:color="auto"/>
            </w:tcBorders>
          </w:tcPr>
          <w:p w14:paraId="22AF769D" w14:textId="77777777" w:rsidR="004A3EF9" w:rsidRPr="00092C57" w:rsidRDefault="004A3EF9" w:rsidP="00FE3ECE">
            <w:pPr>
              <w:rPr>
                <w:rFonts w:ascii="Century" w:hAnsi="Century"/>
                <w:szCs w:val="21"/>
              </w:rPr>
            </w:pPr>
          </w:p>
        </w:tc>
        <w:tc>
          <w:tcPr>
            <w:tcW w:w="1417" w:type="dxa"/>
            <w:tcBorders>
              <w:top w:val="single" w:sz="4" w:space="0" w:color="auto"/>
              <w:left w:val="single" w:sz="4" w:space="0" w:color="auto"/>
              <w:bottom w:val="single" w:sz="4" w:space="0" w:color="auto"/>
              <w:right w:val="single" w:sz="4" w:space="0" w:color="auto"/>
            </w:tcBorders>
          </w:tcPr>
          <w:p w14:paraId="40661870" w14:textId="77777777" w:rsidR="004A3EF9" w:rsidRPr="00092C57" w:rsidRDefault="004A3EF9" w:rsidP="00FE3ECE">
            <w:pPr>
              <w:rPr>
                <w:rFonts w:ascii="Century" w:hAnsi="Century"/>
                <w:szCs w:val="21"/>
              </w:rPr>
            </w:pPr>
          </w:p>
        </w:tc>
        <w:tc>
          <w:tcPr>
            <w:tcW w:w="1418" w:type="dxa"/>
            <w:tcBorders>
              <w:top w:val="single" w:sz="4" w:space="0" w:color="auto"/>
              <w:left w:val="single" w:sz="4" w:space="0" w:color="auto"/>
              <w:bottom w:val="single" w:sz="4" w:space="0" w:color="auto"/>
              <w:right w:val="single" w:sz="4" w:space="0" w:color="auto"/>
            </w:tcBorders>
          </w:tcPr>
          <w:p w14:paraId="27C44B65" w14:textId="77777777" w:rsidR="004A3EF9" w:rsidRPr="00092C57" w:rsidRDefault="004A3EF9" w:rsidP="00FE3ECE">
            <w:pPr>
              <w:rPr>
                <w:rFonts w:ascii="Century" w:hAnsi="Century"/>
                <w:szCs w:val="21"/>
              </w:rPr>
            </w:pPr>
          </w:p>
        </w:tc>
        <w:tc>
          <w:tcPr>
            <w:tcW w:w="1418" w:type="dxa"/>
            <w:tcBorders>
              <w:top w:val="single" w:sz="4" w:space="0" w:color="auto"/>
              <w:left w:val="single" w:sz="4" w:space="0" w:color="auto"/>
              <w:bottom w:val="single" w:sz="4" w:space="0" w:color="auto"/>
              <w:right w:val="single" w:sz="4" w:space="0" w:color="auto"/>
            </w:tcBorders>
          </w:tcPr>
          <w:p w14:paraId="308D18D7" w14:textId="77777777" w:rsidR="004A3EF9" w:rsidRPr="00092C57" w:rsidRDefault="004A3EF9" w:rsidP="00FE3ECE">
            <w:pPr>
              <w:rPr>
                <w:rFonts w:ascii="Century" w:hAnsi="Century"/>
                <w:szCs w:val="21"/>
              </w:rPr>
            </w:pPr>
          </w:p>
        </w:tc>
      </w:tr>
      <w:tr w:rsidR="004A3EF9" w:rsidRPr="00092C57" w14:paraId="60BE55F7" w14:textId="77777777" w:rsidTr="00FE3ECE">
        <w:trPr>
          <w:trHeight w:val="277"/>
        </w:trPr>
        <w:tc>
          <w:tcPr>
            <w:tcW w:w="0" w:type="auto"/>
            <w:vMerge/>
            <w:tcBorders>
              <w:left w:val="single" w:sz="4" w:space="0" w:color="auto"/>
              <w:right w:val="single" w:sz="4" w:space="0" w:color="auto"/>
            </w:tcBorders>
            <w:vAlign w:val="center"/>
            <w:hideMark/>
          </w:tcPr>
          <w:p w14:paraId="5ACA2F47" w14:textId="77777777" w:rsidR="004A3EF9" w:rsidRPr="00092C57" w:rsidRDefault="004A3EF9" w:rsidP="00FE3ECE">
            <w:pPr>
              <w:rPr>
                <w:rFonts w:ascii="Century" w:hAnsi="Century"/>
                <w:szCs w:val="21"/>
              </w:rPr>
            </w:pPr>
          </w:p>
        </w:tc>
        <w:tc>
          <w:tcPr>
            <w:tcW w:w="850" w:type="dxa"/>
            <w:tcBorders>
              <w:top w:val="single" w:sz="4" w:space="0" w:color="auto"/>
              <w:left w:val="single" w:sz="4" w:space="0" w:color="auto"/>
              <w:bottom w:val="single" w:sz="4" w:space="0" w:color="auto"/>
              <w:right w:val="single" w:sz="4" w:space="0" w:color="auto"/>
            </w:tcBorders>
          </w:tcPr>
          <w:p w14:paraId="19849761" w14:textId="77777777" w:rsidR="004A3EF9" w:rsidRPr="00092C57" w:rsidRDefault="004A3EF9" w:rsidP="00FE3ECE">
            <w:pPr>
              <w:rPr>
                <w:rFonts w:ascii="Century" w:hAnsi="Century"/>
                <w:szCs w:val="21"/>
              </w:rPr>
            </w:pPr>
          </w:p>
        </w:tc>
        <w:tc>
          <w:tcPr>
            <w:tcW w:w="1417" w:type="dxa"/>
            <w:tcBorders>
              <w:top w:val="single" w:sz="4" w:space="0" w:color="auto"/>
              <w:left w:val="single" w:sz="4" w:space="0" w:color="auto"/>
              <w:bottom w:val="single" w:sz="4" w:space="0" w:color="auto"/>
              <w:right w:val="single" w:sz="4" w:space="0" w:color="auto"/>
            </w:tcBorders>
          </w:tcPr>
          <w:p w14:paraId="0EB01CE3" w14:textId="77777777" w:rsidR="004A3EF9" w:rsidRPr="00092C57" w:rsidRDefault="004A3EF9" w:rsidP="00FE3ECE">
            <w:pPr>
              <w:rPr>
                <w:rFonts w:ascii="Century" w:hAnsi="Century"/>
                <w:szCs w:val="21"/>
              </w:rPr>
            </w:pPr>
          </w:p>
        </w:tc>
        <w:tc>
          <w:tcPr>
            <w:tcW w:w="1418" w:type="dxa"/>
            <w:tcBorders>
              <w:top w:val="single" w:sz="4" w:space="0" w:color="auto"/>
              <w:left w:val="single" w:sz="4" w:space="0" w:color="auto"/>
              <w:bottom w:val="single" w:sz="4" w:space="0" w:color="auto"/>
              <w:right w:val="single" w:sz="4" w:space="0" w:color="auto"/>
            </w:tcBorders>
          </w:tcPr>
          <w:p w14:paraId="1550F03B" w14:textId="77777777" w:rsidR="004A3EF9" w:rsidRPr="00092C57" w:rsidRDefault="004A3EF9" w:rsidP="00FE3ECE">
            <w:pPr>
              <w:rPr>
                <w:rFonts w:ascii="Century" w:hAnsi="Century"/>
                <w:szCs w:val="21"/>
              </w:rPr>
            </w:pPr>
          </w:p>
        </w:tc>
        <w:tc>
          <w:tcPr>
            <w:tcW w:w="1417" w:type="dxa"/>
            <w:tcBorders>
              <w:top w:val="single" w:sz="4" w:space="0" w:color="auto"/>
              <w:left w:val="single" w:sz="4" w:space="0" w:color="auto"/>
              <w:bottom w:val="single" w:sz="4" w:space="0" w:color="auto"/>
              <w:right w:val="single" w:sz="4" w:space="0" w:color="auto"/>
            </w:tcBorders>
          </w:tcPr>
          <w:p w14:paraId="5D1CD103" w14:textId="77777777" w:rsidR="004A3EF9" w:rsidRPr="00092C57" w:rsidRDefault="004A3EF9" w:rsidP="00FE3ECE">
            <w:pPr>
              <w:rPr>
                <w:rFonts w:ascii="Century" w:hAnsi="Century"/>
                <w:szCs w:val="21"/>
              </w:rPr>
            </w:pPr>
          </w:p>
        </w:tc>
        <w:tc>
          <w:tcPr>
            <w:tcW w:w="1418" w:type="dxa"/>
            <w:tcBorders>
              <w:top w:val="single" w:sz="4" w:space="0" w:color="auto"/>
              <w:left w:val="single" w:sz="4" w:space="0" w:color="auto"/>
              <w:bottom w:val="single" w:sz="4" w:space="0" w:color="auto"/>
              <w:right w:val="single" w:sz="4" w:space="0" w:color="auto"/>
            </w:tcBorders>
          </w:tcPr>
          <w:p w14:paraId="358B482B" w14:textId="77777777" w:rsidR="004A3EF9" w:rsidRPr="00092C57" w:rsidRDefault="004A3EF9" w:rsidP="00FE3ECE">
            <w:pPr>
              <w:rPr>
                <w:rFonts w:ascii="Century" w:hAnsi="Century"/>
                <w:szCs w:val="21"/>
              </w:rPr>
            </w:pPr>
          </w:p>
        </w:tc>
        <w:tc>
          <w:tcPr>
            <w:tcW w:w="1418" w:type="dxa"/>
            <w:tcBorders>
              <w:top w:val="single" w:sz="4" w:space="0" w:color="auto"/>
              <w:left w:val="single" w:sz="4" w:space="0" w:color="auto"/>
              <w:bottom w:val="single" w:sz="4" w:space="0" w:color="auto"/>
              <w:right w:val="single" w:sz="4" w:space="0" w:color="auto"/>
            </w:tcBorders>
          </w:tcPr>
          <w:p w14:paraId="3B5C5890" w14:textId="77777777" w:rsidR="004A3EF9" w:rsidRPr="00092C57" w:rsidRDefault="004A3EF9" w:rsidP="00FE3ECE">
            <w:pPr>
              <w:rPr>
                <w:rFonts w:ascii="Century" w:hAnsi="Century"/>
                <w:szCs w:val="21"/>
              </w:rPr>
            </w:pPr>
          </w:p>
        </w:tc>
      </w:tr>
      <w:tr w:rsidR="004A3EF9" w:rsidRPr="00092C57" w14:paraId="1047C994" w14:textId="77777777" w:rsidTr="00FE3ECE">
        <w:trPr>
          <w:trHeight w:val="277"/>
        </w:trPr>
        <w:tc>
          <w:tcPr>
            <w:tcW w:w="0" w:type="auto"/>
            <w:vMerge/>
            <w:tcBorders>
              <w:left w:val="single" w:sz="4" w:space="0" w:color="auto"/>
              <w:right w:val="single" w:sz="4" w:space="0" w:color="auto"/>
            </w:tcBorders>
            <w:vAlign w:val="center"/>
            <w:hideMark/>
          </w:tcPr>
          <w:p w14:paraId="00F4D3C7" w14:textId="77777777" w:rsidR="004A3EF9" w:rsidRPr="00092C57" w:rsidRDefault="004A3EF9" w:rsidP="00FE3ECE">
            <w:pPr>
              <w:rPr>
                <w:rFonts w:ascii="Century" w:hAnsi="Century"/>
                <w:szCs w:val="21"/>
              </w:rPr>
            </w:pPr>
          </w:p>
        </w:tc>
        <w:tc>
          <w:tcPr>
            <w:tcW w:w="850" w:type="dxa"/>
            <w:tcBorders>
              <w:top w:val="single" w:sz="4" w:space="0" w:color="auto"/>
              <w:left w:val="single" w:sz="4" w:space="0" w:color="auto"/>
              <w:bottom w:val="single" w:sz="4" w:space="0" w:color="auto"/>
              <w:right w:val="single" w:sz="4" w:space="0" w:color="auto"/>
            </w:tcBorders>
          </w:tcPr>
          <w:p w14:paraId="4B6D341C" w14:textId="77777777" w:rsidR="004A3EF9" w:rsidRPr="00092C57" w:rsidRDefault="004A3EF9" w:rsidP="00FE3ECE">
            <w:pPr>
              <w:rPr>
                <w:rFonts w:ascii="Century" w:hAnsi="Century"/>
                <w:szCs w:val="21"/>
              </w:rPr>
            </w:pPr>
          </w:p>
        </w:tc>
        <w:tc>
          <w:tcPr>
            <w:tcW w:w="1417" w:type="dxa"/>
            <w:tcBorders>
              <w:top w:val="single" w:sz="4" w:space="0" w:color="auto"/>
              <w:left w:val="single" w:sz="4" w:space="0" w:color="auto"/>
              <w:bottom w:val="single" w:sz="4" w:space="0" w:color="auto"/>
              <w:right w:val="single" w:sz="4" w:space="0" w:color="auto"/>
            </w:tcBorders>
          </w:tcPr>
          <w:p w14:paraId="37750691" w14:textId="77777777" w:rsidR="004A3EF9" w:rsidRPr="00092C57" w:rsidRDefault="004A3EF9" w:rsidP="00FE3ECE">
            <w:pPr>
              <w:rPr>
                <w:rFonts w:ascii="Century" w:hAnsi="Century"/>
                <w:szCs w:val="21"/>
              </w:rPr>
            </w:pPr>
          </w:p>
        </w:tc>
        <w:tc>
          <w:tcPr>
            <w:tcW w:w="1418" w:type="dxa"/>
            <w:tcBorders>
              <w:top w:val="single" w:sz="4" w:space="0" w:color="auto"/>
              <w:left w:val="single" w:sz="4" w:space="0" w:color="auto"/>
              <w:bottom w:val="single" w:sz="4" w:space="0" w:color="auto"/>
              <w:right w:val="single" w:sz="4" w:space="0" w:color="auto"/>
            </w:tcBorders>
          </w:tcPr>
          <w:p w14:paraId="1F89B94D" w14:textId="77777777" w:rsidR="004A3EF9" w:rsidRPr="00092C57" w:rsidRDefault="004A3EF9" w:rsidP="00FE3ECE">
            <w:pPr>
              <w:rPr>
                <w:rFonts w:ascii="Century" w:hAnsi="Century"/>
                <w:szCs w:val="21"/>
              </w:rPr>
            </w:pPr>
          </w:p>
        </w:tc>
        <w:tc>
          <w:tcPr>
            <w:tcW w:w="1417" w:type="dxa"/>
            <w:tcBorders>
              <w:top w:val="single" w:sz="4" w:space="0" w:color="auto"/>
              <w:left w:val="single" w:sz="4" w:space="0" w:color="auto"/>
              <w:bottom w:val="single" w:sz="4" w:space="0" w:color="auto"/>
              <w:right w:val="single" w:sz="4" w:space="0" w:color="auto"/>
            </w:tcBorders>
          </w:tcPr>
          <w:p w14:paraId="01968389" w14:textId="77777777" w:rsidR="004A3EF9" w:rsidRPr="00092C57" w:rsidRDefault="004A3EF9" w:rsidP="00FE3ECE">
            <w:pPr>
              <w:rPr>
                <w:rFonts w:ascii="Century" w:hAnsi="Century"/>
                <w:szCs w:val="21"/>
              </w:rPr>
            </w:pPr>
          </w:p>
        </w:tc>
        <w:tc>
          <w:tcPr>
            <w:tcW w:w="1418" w:type="dxa"/>
            <w:tcBorders>
              <w:top w:val="single" w:sz="4" w:space="0" w:color="auto"/>
              <w:left w:val="single" w:sz="4" w:space="0" w:color="auto"/>
              <w:bottom w:val="single" w:sz="4" w:space="0" w:color="auto"/>
              <w:right w:val="single" w:sz="4" w:space="0" w:color="auto"/>
            </w:tcBorders>
          </w:tcPr>
          <w:p w14:paraId="0640D9F7" w14:textId="77777777" w:rsidR="004A3EF9" w:rsidRPr="00092C57" w:rsidRDefault="004A3EF9" w:rsidP="00FE3ECE">
            <w:pPr>
              <w:rPr>
                <w:rFonts w:ascii="Century" w:hAnsi="Century"/>
                <w:szCs w:val="21"/>
              </w:rPr>
            </w:pPr>
          </w:p>
        </w:tc>
        <w:tc>
          <w:tcPr>
            <w:tcW w:w="1418" w:type="dxa"/>
            <w:tcBorders>
              <w:top w:val="single" w:sz="4" w:space="0" w:color="auto"/>
              <w:left w:val="single" w:sz="4" w:space="0" w:color="auto"/>
              <w:bottom w:val="single" w:sz="4" w:space="0" w:color="auto"/>
              <w:right w:val="single" w:sz="4" w:space="0" w:color="auto"/>
            </w:tcBorders>
          </w:tcPr>
          <w:p w14:paraId="00F69F3E" w14:textId="77777777" w:rsidR="004A3EF9" w:rsidRPr="00092C57" w:rsidRDefault="004A3EF9" w:rsidP="00FE3ECE">
            <w:pPr>
              <w:rPr>
                <w:rFonts w:ascii="Century" w:hAnsi="Century"/>
                <w:szCs w:val="21"/>
              </w:rPr>
            </w:pPr>
          </w:p>
        </w:tc>
      </w:tr>
      <w:tr w:rsidR="004A3EF9" w:rsidRPr="00092C57" w14:paraId="545C36F2" w14:textId="77777777" w:rsidTr="00FE3ECE">
        <w:trPr>
          <w:trHeight w:val="277"/>
        </w:trPr>
        <w:tc>
          <w:tcPr>
            <w:tcW w:w="0" w:type="auto"/>
            <w:vMerge/>
            <w:tcBorders>
              <w:left w:val="single" w:sz="4" w:space="0" w:color="auto"/>
              <w:right w:val="single" w:sz="4" w:space="0" w:color="auto"/>
            </w:tcBorders>
            <w:vAlign w:val="center"/>
          </w:tcPr>
          <w:p w14:paraId="2D0CE1E0" w14:textId="77777777" w:rsidR="004A3EF9" w:rsidRPr="00092C57" w:rsidRDefault="004A3EF9" w:rsidP="00FE3ECE">
            <w:pPr>
              <w:rPr>
                <w:rFonts w:ascii="Century" w:hAnsi="Century"/>
                <w:szCs w:val="21"/>
              </w:rPr>
            </w:pPr>
          </w:p>
        </w:tc>
        <w:tc>
          <w:tcPr>
            <w:tcW w:w="850" w:type="dxa"/>
            <w:tcBorders>
              <w:top w:val="single" w:sz="4" w:space="0" w:color="auto"/>
              <w:left w:val="single" w:sz="4" w:space="0" w:color="auto"/>
              <w:bottom w:val="single" w:sz="4" w:space="0" w:color="auto"/>
              <w:right w:val="single" w:sz="4" w:space="0" w:color="auto"/>
            </w:tcBorders>
          </w:tcPr>
          <w:p w14:paraId="6242173E" w14:textId="77777777" w:rsidR="004A3EF9" w:rsidRPr="00092C57" w:rsidRDefault="004A3EF9" w:rsidP="00FE3ECE">
            <w:pPr>
              <w:rPr>
                <w:rFonts w:ascii="Century" w:hAnsi="Century"/>
                <w:szCs w:val="21"/>
              </w:rPr>
            </w:pPr>
          </w:p>
        </w:tc>
        <w:tc>
          <w:tcPr>
            <w:tcW w:w="1417" w:type="dxa"/>
            <w:tcBorders>
              <w:top w:val="single" w:sz="4" w:space="0" w:color="auto"/>
              <w:left w:val="single" w:sz="4" w:space="0" w:color="auto"/>
              <w:bottom w:val="single" w:sz="4" w:space="0" w:color="auto"/>
              <w:right w:val="single" w:sz="4" w:space="0" w:color="auto"/>
            </w:tcBorders>
          </w:tcPr>
          <w:p w14:paraId="1C8284F2" w14:textId="77777777" w:rsidR="004A3EF9" w:rsidRPr="00092C57" w:rsidRDefault="004A3EF9" w:rsidP="00FE3ECE">
            <w:pPr>
              <w:rPr>
                <w:rFonts w:ascii="Century" w:hAnsi="Century"/>
                <w:szCs w:val="21"/>
              </w:rPr>
            </w:pPr>
          </w:p>
        </w:tc>
        <w:tc>
          <w:tcPr>
            <w:tcW w:w="1418" w:type="dxa"/>
            <w:tcBorders>
              <w:top w:val="single" w:sz="4" w:space="0" w:color="auto"/>
              <w:left w:val="single" w:sz="4" w:space="0" w:color="auto"/>
              <w:bottom w:val="single" w:sz="4" w:space="0" w:color="auto"/>
              <w:right w:val="single" w:sz="4" w:space="0" w:color="auto"/>
            </w:tcBorders>
          </w:tcPr>
          <w:p w14:paraId="56330AC9" w14:textId="77777777" w:rsidR="004A3EF9" w:rsidRPr="00092C57" w:rsidRDefault="004A3EF9" w:rsidP="00FE3ECE">
            <w:pPr>
              <w:rPr>
                <w:rFonts w:ascii="Century" w:hAnsi="Century"/>
                <w:szCs w:val="21"/>
              </w:rPr>
            </w:pPr>
          </w:p>
        </w:tc>
        <w:tc>
          <w:tcPr>
            <w:tcW w:w="1417" w:type="dxa"/>
            <w:tcBorders>
              <w:top w:val="single" w:sz="4" w:space="0" w:color="auto"/>
              <w:left w:val="single" w:sz="4" w:space="0" w:color="auto"/>
              <w:bottom w:val="single" w:sz="4" w:space="0" w:color="auto"/>
              <w:right w:val="single" w:sz="4" w:space="0" w:color="auto"/>
            </w:tcBorders>
          </w:tcPr>
          <w:p w14:paraId="7F3196CF" w14:textId="77777777" w:rsidR="004A3EF9" w:rsidRPr="00092C57" w:rsidRDefault="004A3EF9" w:rsidP="00FE3ECE">
            <w:pPr>
              <w:rPr>
                <w:rFonts w:ascii="Century" w:hAnsi="Century"/>
                <w:szCs w:val="21"/>
              </w:rPr>
            </w:pPr>
          </w:p>
        </w:tc>
        <w:tc>
          <w:tcPr>
            <w:tcW w:w="1418" w:type="dxa"/>
            <w:tcBorders>
              <w:top w:val="single" w:sz="4" w:space="0" w:color="auto"/>
              <w:left w:val="single" w:sz="4" w:space="0" w:color="auto"/>
              <w:bottom w:val="single" w:sz="4" w:space="0" w:color="auto"/>
              <w:right w:val="single" w:sz="4" w:space="0" w:color="auto"/>
            </w:tcBorders>
          </w:tcPr>
          <w:p w14:paraId="2C738294" w14:textId="77777777" w:rsidR="004A3EF9" w:rsidRPr="00092C57" w:rsidRDefault="004A3EF9" w:rsidP="00FE3ECE">
            <w:pPr>
              <w:rPr>
                <w:rFonts w:ascii="Century" w:hAnsi="Century"/>
                <w:szCs w:val="21"/>
              </w:rPr>
            </w:pPr>
          </w:p>
        </w:tc>
        <w:tc>
          <w:tcPr>
            <w:tcW w:w="1418" w:type="dxa"/>
            <w:tcBorders>
              <w:top w:val="single" w:sz="4" w:space="0" w:color="auto"/>
              <w:left w:val="single" w:sz="4" w:space="0" w:color="auto"/>
              <w:bottom w:val="single" w:sz="4" w:space="0" w:color="auto"/>
              <w:right w:val="single" w:sz="4" w:space="0" w:color="auto"/>
            </w:tcBorders>
          </w:tcPr>
          <w:p w14:paraId="66653983" w14:textId="77777777" w:rsidR="004A3EF9" w:rsidRPr="00092C57" w:rsidRDefault="004A3EF9" w:rsidP="00FE3ECE">
            <w:pPr>
              <w:rPr>
                <w:rFonts w:ascii="Century" w:hAnsi="Century"/>
                <w:szCs w:val="21"/>
              </w:rPr>
            </w:pPr>
          </w:p>
        </w:tc>
      </w:tr>
      <w:tr w:rsidR="004A3EF9" w:rsidRPr="00092C57" w14:paraId="22F88BE8" w14:textId="77777777" w:rsidTr="00FE3ECE">
        <w:trPr>
          <w:trHeight w:val="277"/>
        </w:trPr>
        <w:tc>
          <w:tcPr>
            <w:tcW w:w="0" w:type="auto"/>
            <w:vMerge/>
            <w:tcBorders>
              <w:left w:val="single" w:sz="4" w:space="0" w:color="auto"/>
              <w:bottom w:val="single" w:sz="4" w:space="0" w:color="auto"/>
              <w:right w:val="single" w:sz="4" w:space="0" w:color="auto"/>
            </w:tcBorders>
            <w:vAlign w:val="center"/>
          </w:tcPr>
          <w:p w14:paraId="70B4D261" w14:textId="77777777" w:rsidR="004A3EF9" w:rsidRPr="00092C57" w:rsidRDefault="004A3EF9" w:rsidP="00FE3ECE">
            <w:pPr>
              <w:rPr>
                <w:rFonts w:ascii="Century" w:hAnsi="Century"/>
                <w:szCs w:val="21"/>
              </w:rPr>
            </w:pPr>
          </w:p>
        </w:tc>
        <w:tc>
          <w:tcPr>
            <w:tcW w:w="850" w:type="dxa"/>
            <w:tcBorders>
              <w:top w:val="single" w:sz="4" w:space="0" w:color="auto"/>
              <w:left w:val="single" w:sz="4" w:space="0" w:color="auto"/>
              <w:bottom w:val="single" w:sz="4" w:space="0" w:color="auto"/>
              <w:right w:val="single" w:sz="4" w:space="0" w:color="auto"/>
            </w:tcBorders>
          </w:tcPr>
          <w:p w14:paraId="63F7C5BA" w14:textId="77777777" w:rsidR="004A3EF9" w:rsidRPr="00092C57" w:rsidRDefault="004A3EF9" w:rsidP="00FE3ECE">
            <w:pPr>
              <w:rPr>
                <w:rFonts w:ascii="Century" w:hAnsi="Century"/>
                <w:szCs w:val="21"/>
              </w:rPr>
            </w:pPr>
          </w:p>
        </w:tc>
        <w:tc>
          <w:tcPr>
            <w:tcW w:w="1417" w:type="dxa"/>
            <w:tcBorders>
              <w:top w:val="single" w:sz="4" w:space="0" w:color="auto"/>
              <w:left w:val="single" w:sz="4" w:space="0" w:color="auto"/>
              <w:bottom w:val="single" w:sz="4" w:space="0" w:color="auto"/>
              <w:right w:val="single" w:sz="4" w:space="0" w:color="auto"/>
            </w:tcBorders>
          </w:tcPr>
          <w:p w14:paraId="33695F64" w14:textId="77777777" w:rsidR="004A3EF9" w:rsidRPr="00092C57" w:rsidRDefault="004A3EF9" w:rsidP="00FE3ECE">
            <w:pPr>
              <w:rPr>
                <w:rFonts w:ascii="Century" w:hAnsi="Century"/>
                <w:szCs w:val="21"/>
              </w:rPr>
            </w:pPr>
          </w:p>
        </w:tc>
        <w:tc>
          <w:tcPr>
            <w:tcW w:w="1418" w:type="dxa"/>
            <w:tcBorders>
              <w:top w:val="single" w:sz="4" w:space="0" w:color="auto"/>
              <w:left w:val="single" w:sz="4" w:space="0" w:color="auto"/>
              <w:bottom w:val="single" w:sz="4" w:space="0" w:color="auto"/>
              <w:right w:val="single" w:sz="4" w:space="0" w:color="auto"/>
            </w:tcBorders>
          </w:tcPr>
          <w:p w14:paraId="6C7D4B9A" w14:textId="77777777" w:rsidR="004A3EF9" w:rsidRPr="00092C57" w:rsidRDefault="004A3EF9" w:rsidP="00FE3ECE">
            <w:pPr>
              <w:rPr>
                <w:rFonts w:ascii="Century" w:hAnsi="Century"/>
                <w:szCs w:val="21"/>
              </w:rPr>
            </w:pPr>
          </w:p>
        </w:tc>
        <w:tc>
          <w:tcPr>
            <w:tcW w:w="1417" w:type="dxa"/>
            <w:tcBorders>
              <w:top w:val="single" w:sz="4" w:space="0" w:color="auto"/>
              <w:left w:val="single" w:sz="4" w:space="0" w:color="auto"/>
              <w:bottom w:val="single" w:sz="4" w:space="0" w:color="auto"/>
              <w:right w:val="single" w:sz="4" w:space="0" w:color="auto"/>
            </w:tcBorders>
          </w:tcPr>
          <w:p w14:paraId="1DCA4FB4" w14:textId="77777777" w:rsidR="004A3EF9" w:rsidRPr="00092C57" w:rsidRDefault="004A3EF9" w:rsidP="00FE3ECE">
            <w:pPr>
              <w:rPr>
                <w:rFonts w:ascii="Century" w:hAnsi="Century"/>
                <w:szCs w:val="21"/>
              </w:rPr>
            </w:pPr>
          </w:p>
        </w:tc>
        <w:tc>
          <w:tcPr>
            <w:tcW w:w="1418" w:type="dxa"/>
            <w:tcBorders>
              <w:top w:val="single" w:sz="4" w:space="0" w:color="auto"/>
              <w:left w:val="single" w:sz="4" w:space="0" w:color="auto"/>
              <w:bottom w:val="single" w:sz="4" w:space="0" w:color="auto"/>
              <w:right w:val="single" w:sz="4" w:space="0" w:color="auto"/>
            </w:tcBorders>
          </w:tcPr>
          <w:p w14:paraId="7560707F" w14:textId="77777777" w:rsidR="004A3EF9" w:rsidRPr="00092C57" w:rsidRDefault="004A3EF9" w:rsidP="00FE3ECE">
            <w:pPr>
              <w:rPr>
                <w:rFonts w:ascii="Century" w:hAnsi="Century"/>
                <w:szCs w:val="21"/>
              </w:rPr>
            </w:pPr>
          </w:p>
        </w:tc>
        <w:tc>
          <w:tcPr>
            <w:tcW w:w="1418" w:type="dxa"/>
            <w:tcBorders>
              <w:top w:val="single" w:sz="4" w:space="0" w:color="auto"/>
              <w:left w:val="single" w:sz="4" w:space="0" w:color="auto"/>
              <w:bottom w:val="single" w:sz="4" w:space="0" w:color="auto"/>
              <w:right w:val="single" w:sz="4" w:space="0" w:color="auto"/>
            </w:tcBorders>
          </w:tcPr>
          <w:p w14:paraId="0FC8BC9D" w14:textId="77777777" w:rsidR="004A3EF9" w:rsidRPr="00092C57" w:rsidRDefault="004A3EF9" w:rsidP="00FE3ECE">
            <w:pPr>
              <w:rPr>
                <w:rFonts w:ascii="Century" w:hAnsi="Century"/>
                <w:szCs w:val="21"/>
              </w:rPr>
            </w:pPr>
          </w:p>
        </w:tc>
      </w:tr>
    </w:tbl>
    <w:p w14:paraId="341C17F4" w14:textId="77777777" w:rsidR="004A3EF9" w:rsidRPr="00092C57" w:rsidRDefault="004A3EF9" w:rsidP="004A3EF9">
      <w:pPr>
        <w:rPr>
          <w:rFonts w:ascii="Century" w:hAnsi="Century"/>
        </w:rPr>
      </w:pPr>
    </w:p>
    <w:p w14:paraId="34CFA8DC" w14:textId="77777777" w:rsidR="004A3EF9" w:rsidRPr="00092C57" w:rsidRDefault="004A3EF9" w:rsidP="004A3EF9">
      <w:pPr>
        <w:rPr>
          <w:rFonts w:ascii="Century" w:hAnsi="Century"/>
        </w:rPr>
      </w:pPr>
    </w:p>
    <w:p w14:paraId="1D8DC2C3" w14:textId="77777777" w:rsidR="004A3EF9" w:rsidRPr="00092C57" w:rsidRDefault="004A3EF9" w:rsidP="004A3EF9">
      <w:pPr>
        <w:rPr>
          <w:rFonts w:ascii="Century" w:hAnsi="Century"/>
        </w:rPr>
      </w:pPr>
    </w:p>
    <w:p w14:paraId="62756737" w14:textId="77777777" w:rsidR="00844DC4" w:rsidRPr="00092C57" w:rsidRDefault="00844DC4" w:rsidP="00844DC4">
      <w:pPr>
        <w:rPr>
          <w:rFonts w:ascii="Century" w:hAnsi="Century"/>
        </w:rPr>
      </w:pPr>
      <w:r w:rsidRPr="00092C57">
        <w:rPr>
          <w:rFonts w:ascii="Century" w:hAnsi="Century"/>
        </w:rPr>
        <w:t>目次</w:t>
      </w:r>
    </w:p>
    <w:p w14:paraId="4D05818C" w14:textId="77777777" w:rsidR="00844DC4" w:rsidRPr="00092C57" w:rsidRDefault="00844DC4" w:rsidP="00844DC4">
      <w:pPr>
        <w:rPr>
          <w:rFonts w:ascii="Century" w:hAnsi="Century"/>
        </w:rPr>
      </w:pPr>
    </w:p>
    <w:p w14:paraId="6747A628" w14:textId="77777777" w:rsidR="00844DC4" w:rsidRPr="00092C57" w:rsidRDefault="00844DC4" w:rsidP="00844DC4">
      <w:pPr>
        <w:numPr>
          <w:ilvl w:val="0"/>
          <w:numId w:val="1"/>
        </w:numPr>
        <w:rPr>
          <w:rFonts w:ascii="Century" w:hAnsi="Century"/>
        </w:rPr>
      </w:pPr>
      <w:r w:rsidRPr="00092C57">
        <w:rPr>
          <w:rFonts w:ascii="Century" w:hAnsi="Century"/>
        </w:rPr>
        <w:t>目的</w:t>
      </w:r>
    </w:p>
    <w:p w14:paraId="42BE459E" w14:textId="77777777" w:rsidR="00844DC4" w:rsidRPr="00092C57" w:rsidRDefault="00844DC4" w:rsidP="00844DC4">
      <w:pPr>
        <w:rPr>
          <w:rFonts w:ascii="Century" w:hAnsi="Century"/>
        </w:rPr>
      </w:pPr>
    </w:p>
    <w:p w14:paraId="18818642" w14:textId="77777777" w:rsidR="00844DC4" w:rsidRPr="00092C57" w:rsidRDefault="00844DC4" w:rsidP="00844DC4">
      <w:pPr>
        <w:numPr>
          <w:ilvl w:val="0"/>
          <w:numId w:val="1"/>
        </w:numPr>
        <w:rPr>
          <w:rFonts w:ascii="Century" w:hAnsi="Century"/>
        </w:rPr>
      </w:pPr>
      <w:r w:rsidRPr="00092C57">
        <w:rPr>
          <w:rFonts w:ascii="Century" w:hAnsi="Century"/>
        </w:rPr>
        <w:t>適用範囲</w:t>
      </w:r>
    </w:p>
    <w:p w14:paraId="3C084CDF" w14:textId="77777777" w:rsidR="00844DC4" w:rsidRPr="00092C57" w:rsidRDefault="00844DC4" w:rsidP="00844DC4">
      <w:pPr>
        <w:rPr>
          <w:rFonts w:ascii="Century" w:hAnsi="Century"/>
        </w:rPr>
      </w:pPr>
    </w:p>
    <w:p w14:paraId="2579D803" w14:textId="77777777" w:rsidR="00844DC4" w:rsidRPr="00092C57" w:rsidRDefault="00844DC4" w:rsidP="00844DC4">
      <w:pPr>
        <w:numPr>
          <w:ilvl w:val="0"/>
          <w:numId w:val="1"/>
        </w:numPr>
        <w:rPr>
          <w:rFonts w:ascii="Century" w:hAnsi="Century"/>
        </w:rPr>
      </w:pPr>
      <w:r w:rsidRPr="00092C57">
        <w:rPr>
          <w:rFonts w:ascii="Century" w:hAnsi="Century"/>
        </w:rPr>
        <w:t>責任体制</w:t>
      </w:r>
    </w:p>
    <w:p w14:paraId="4E60AC21" w14:textId="77777777" w:rsidR="00844DC4" w:rsidRPr="00092C57" w:rsidRDefault="00844DC4" w:rsidP="00844DC4">
      <w:pPr>
        <w:rPr>
          <w:rFonts w:ascii="Century" w:hAnsi="Century"/>
        </w:rPr>
      </w:pPr>
    </w:p>
    <w:p w14:paraId="6DB83AF0" w14:textId="77777777" w:rsidR="00844DC4" w:rsidRPr="00092C57" w:rsidRDefault="00844DC4" w:rsidP="00844DC4">
      <w:pPr>
        <w:numPr>
          <w:ilvl w:val="0"/>
          <w:numId w:val="1"/>
        </w:numPr>
        <w:rPr>
          <w:rFonts w:ascii="Century" w:hAnsi="Century"/>
        </w:rPr>
      </w:pPr>
      <w:r w:rsidRPr="00092C57">
        <w:rPr>
          <w:rFonts w:ascii="Century" w:hAnsi="Century"/>
        </w:rPr>
        <w:t>遵守事項</w:t>
      </w:r>
    </w:p>
    <w:p w14:paraId="4FB9F7EE" w14:textId="77777777" w:rsidR="00844DC4" w:rsidRPr="00092C57" w:rsidRDefault="00844DC4" w:rsidP="00844DC4">
      <w:pPr>
        <w:rPr>
          <w:rFonts w:ascii="Century" w:hAnsi="Century"/>
        </w:rPr>
      </w:pPr>
    </w:p>
    <w:p w14:paraId="2C695149" w14:textId="77777777" w:rsidR="00844DC4" w:rsidRPr="00092C57" w:rsidRDefault="00844DC4" w:rsidP="00844DC4">
      <w:pPr>
        <w:numPr>
          <w:ilvl w:val="0"/>
          <w:numId w:val="1"/>
        </w:numPr>
        <w:rPr>
          <w:rFonts w:ascii="Century" w:hAnsi="Century"/>
        </w:rPr>
      </w:pPr>
      <w:r w:rsidRPr="00092C57">
        <w:rPr>
          <w:rFonts w:ascii="Century" w:hAnsi="Century"/>
        </w:rPr>
        <w:t>手順</w:t>
      </w:r>
    </w:p>
    <w:p w14:paraId="5F601F9B" w14:textId="1B212933" w:rsidR="00844DC4" w:rsidRPr="00092C57" w:rsidRDefault="00071BC4" w:rsidP="00071BC4">
      <w:pPr>
        <w:ind w:leftChars="200" w:left="420"/>
        <w:rPr>
          <w:rFonts w:ascii="Century" w:hAnsi="Century"/>
        </w:rPr>
      </w:pPr>
      <w:r w:rsidRPr="00092C57">
        <w:rPr>
          <w:rFonts w:ascii="Century" w:hAnsi="Century"/>
        </w:rPr>
        <w:t>5.1</w:t>
      </w:r>
      <w:r w:rsidRPr="00092C57">
        <w:rPr>
          <w:rFonts w:ascii="Century" w:hAnsi="Century"/>
        </w:rPr>
        <w:t xml:space="preserve">　試験方法に関する事項</w:t>
      </w:r>
    </w:p>
    <w:p w14:paraId="74E914E7" w14:textId="570D2145" w:rsidR="00071BC4" w:rsidRPr="00092C57" w:rsidRDefault="00071BC4" w:rsidP="00071BC4">
      <w:pPr>
        <w:ind w:leftChars="200" w:left="420"/>
        <w:rPr>
          <w:rFonts w:ascii="Century" w:hAnsi="Century"/>
        </w:rPr>
      </w:pPr>
      <w:r w:rsidRPr="00092C57">
        <w:rPr>
          <w:rFonts w:ascii="Century" w:hAnsi="Century"/>
        </w:rPr>
        <w:t>5-2</w:t>
      </w:r>
      <w:r w:rsidRPr="00092C57">
        <w:rPr>
          <w:rFonts w:ascii="Century" w:hAnsi="Century"/>
        </w:rPr>
        <w:t xml:space="preserve">　検査精度管理</w:t>
      </w:r>
    </w:p>
    <w:p w14:paraId="2DC24549" w14:textId="0FEB99A0" w:rsidR="00071BC4" w:rsidRPr="00092C57" w:rsidRDefault="00071BC4" w:rsidP="00071BC4">
      <w:pPr>
        <w:ind w:leftChars="400" w:left="840"/>
        <w:rPr>
          <w:rFonts w:ascii="Century" w:hAnsi="Century"/>
        </w:rPr>
      </w:pPr>
      <w:r w:rsidRPr="00092C57">
        <w:rPr>
          <w:rFonts w:ascii="Century" w:hAnsi="Century"/>
        </w:rPr>
        <w:t>5-2-1</w:t>
      </w:r>
      <w:r w:rsidRPr="00092C57">
        <w:rPr>
          <w:rFonts w:ascii="Century" w:hAnsi="Century"/>
        </w:rPr>
        <w:t xml:space="preserve">　試薬管理</w:t>
      </w:r>
    </w:p>
    <w:p w14:paraId="5C715123" w14:textId="5F569214" w:rsidR="00FF2EA9" w:rsidRPr="00092C57" w:rsidRDefault="00FF2EA9" w:rsidP="00071BC4">
      <w:pPr>
        <w:ind w:leftChars="400" w:left="840"/>
        <w:rPr>
          <w:rFonts w:ascii="Century" w:hAnsi="Century"/>
        </w:rPr>
      </w:pPr>
      <w:r w:rsidRPr="00092C57">
        <w:rPr>
          <w:rFonts w:ascii="Century" w:hAnsi="Century"/>
        </w:rPr>
        <w:t>5-2-2</w:t>
      </w:r>
      <w:r w:rsidRPr="00092C57">
        <w:rPr>
          <w:rFonts w:ascii="Century" w:hAnsi="Century"/>
        </w:rPr>
        <w:t xml:space="preserve">　機器管理</w:t>
      </w:r>
    </w:p>
    <w:p w14:paraId="5F6ACDA3" w14:textId="77777777" w:rsidR="003117E5" w:rsidRPr="00092C57" w:rsidRDefault="003117E5" w:rsidP="003117E5">
      <w:pPr>
        <w:ind w:leftChars="400" w:left="840"/>
        <w:rPr>
          <w:rFonts w:ascii="Century" w:hAnsi="Century"/>
        </w:rPr>
      </w:pPr>
      <w:r w:rsidRPr="00092C57">
        <w:rPr>
          <w:rFonts w:ascii="Century" w:hAnsi="Century"/>
        </w:rPr>
        <w:t>5-2-3</w:t>
      </w:r>
      <w:r w:rsidRPr="00092C57">
        <w:rPr>
          <w:rFonts w:ascii="Century" w:hAnsi="Century"/>
        </w:rPr>
        <w:t xml:space="preserve">　試験手順書</w:t>
      </w:r>
    </w:p>
    <w:p w14:paraId="25169CFB" w14:textId="77777777" w:rsidR="003117E5" w:rsidRPr="00092C57" w:rsidRDefault="003117E5" w:rsidP="003117E5">
      <w:pPr>
        <w:ind w:leftChars="400" w:left="840"/>
        <w:rPr>
          <w:rFonts w:ascii="Century" w:hAnsi="Century"/>
        </w:rPr>
      </w:pPr>
      <w:r w:rsidRPr="00092C57">
        <w:rPr>
          <w:rFonts w:ascii="Century" w:hAnsi="Century"/>
        </w:rPr>
        <w:t>5-2-4</w:t>
      </w:r>
      <w:r w:rsidRPr="00092C57">
        <w:rPr>
          <w:rFonts w:ascii="Century" w:hAnsi="Century"/>
        </w:rPr>
        <w:t xml:space="preserve">　測定値信頼性評価</w:t>
      </w:r>
    </w:p>
    <w:p w14:paraId="6D9E30F9" w14:textId="3F39606C" w:rsidR="00FF2EA9" w:rsidRPr="00092C57" w:rsidRDefault="003117E5" w:rsidP="00071BC4">
      <w:pPr>
        <w:ind w:leftChars="400" w:left="840"/>
        <w:rPr>
          <w:rFonts w:ascii="Century" w:hAnsi="Century"/>
        </w:rPr>
      </w:pPr>
      <w:r w:rsidRPr="00092C57">
        <w:rPr>
          <w:rFonts w:ascii="Century" w:hAnsi="Century"/>
        </w:rPr>
        <w:t>5-2-5</w:t>
      </w:r>
      <w:r w:rsidR="00FF2EA9" w:rsidRPr="00092C57">
        <w:rPr>
          <w:rFonts w:ascii="Century" w:hAnsi="Century"/>
        </w:rPr>
        <w:t xml:space="preserve">　外部精度管理</w:t>
      </w:r>
    </w:p>
    <w:p w14:paraId="0E747762" w14:textId="322CA5FC" w:rsidR="00FF2EA9" w:rsidRPr="00092C57" w:rsidRDefault="003117E5" w:rsidP="00071BC4">
      <w:pPr>
        <w:ind w:leftChars="400" w:left="840"/>
        <w:rPr>
          <w:rFonts w:ascii="Century" w:hAnsi="Century"/>
        </w:rPr>
      </w:pPr>
      <w:r w:rsidRPr="00092C57">
        <w:rPr>
          <w:rFonts w:ascii="Century" w:hAnsi="Century"/>
        </w:rPr>
        <w:t>5-2-6</w:t>
      </w:r>
      <w:r w:rsidR="00FF2EA9" w:rsidRPr="00092C57">
        <w:rPr>
          <w:rFonts w:ascii="Century" w:hAnsi="Century"/>
        </w:rPr>
        <w:t xml:space="preserve">　検査担当者の教育</w:t>
      </w:r>
    </w:p>
    <w:p w14:paraId="47E0EB60" w14:textId="67589FDC" w:rsidR="00FF2EA9" w:rsidRPr="00092C57" w:rsidRDefault="003117E5" w:rsidP="00FF2EA9">
      <w:pPr>
        <w:ind w:leftChars="400" w:left="840"/>
        <w:rPr>
          <w:rFonts w:ascii="Century" w:hAnsi="Century" w:cs="ＭＳ 明朝"/>
        </w:rPr>
      </w:pPr>
      <w:r w:rsidRPr="00092C57">
        <w:rPr>
          <w:rFonts w:ascii="Century" w:hAnsi="Century" w:cs="ＭＳ 明朝"/>
        </w:rPr>
        <w:t>5-2-7</w:t>
      </w:r>
      <w:r w:rsidR="00FF2EA9" w:rsidRPr="00092C57">
        <w:rPr>
          <w:rFonts w:ascii="Century" w:hAnsi="Century" w:cs="ＭＳ 明朝"/>
        </w:rPr>
        <w:t xml:space="preserve">　逸脱管理</w:t>
      </w:r>
    </w:p>
    <w:p w14:paraId="48469A9D" w14:textId="7517972B" w:rsidR="00FF2EA9" w:rsidRPr="00092C57" w:rsidRDefault="003117E5" w:rsidP="00FF2EA9">
      <w:pPr>
        <w:ind w:leftChars="400" w:left="840"/>
        <w:rPr>
          <w:rFonts w:ascii="Century" w:hAnsi="Century"/>
        </w:rPr>
      </w:pPr>
      <w:r w:rsidRPr="00092C57">
        <w:rPr>
          <w:rFonts w:ascii="Century" w:hAnsi="Century" w:cs="ＭＳ 明朝"/>
        </w:rPr>
        <w:t>5-2-8</w:t>
      </w:r>
      <w:r w:rsidR="00FF2EA9" w:rsidRPr="00092C57">
        <w:rPr>
          <w:rFonts w:ascii="Century" w:hAnsi="Century" w:cs="ＭＳ 明朝"/>
        </w:rPr>
        <w:t xml:space="preserve">　</w:t>
      </w:r>
      <w:r w:rsidR="00FF2EA9" w:rsidRPr="00092C57">
        <w:rPr>
          <w:rFonts w:ascii="Century" w:hAnsi="Century"/>
        </w:rPr>
        <w:t>分析法バリデーション</w:t>
      </w:r>
    </w:p>
    <w:p w14:paraId="0A340DE1" w14:textId="4152178D" w:rsidR="00FF2EA9" w:rsidRPr="00092C57" w:rsidRDefault="003117E5" w:rsidP="00FF2EA9">
      <w:pPr>
        <w:ind w:leftChars="400" w:left="840"/>
        <w:rPr>
          <w:rFonts w:ascii="Century" w:hAnsi="Century" w:cs="ＭＳ 明朝"/>
        </w:rPr>
      </w:pPr>
      <w:r w:rsidRPr="00092C57">
        <w:rPr>
          <w:rFonts w:ascii="Century" w:hAnsi="Century"/>
        </w:rPr>
        <w:t>5-2-9</w:t>
      </w:r>
      <w:r w:rsidR="00FF2EA9" w:rsidRPr="00092C57">
        <w:rPr>
          <w:rFonts w:ascii="Century" w:hAnsi="Century"/>
        </w:rPr>
        <w:t xml:space="preserve">　</w:t>
      </w:r>
      <w:r w:rsidR="00FF2EA9" w:rsidRPr="00092C57">
        <w:rPr>
          <w:rFonts w:ascii="Century" w:hAnsi="Century" w:cs="ＭＳ 明朝"/>
        </w:rPr>
        <w:t>その他</w:t>
      </w:r>
    </w:p>
    <w:p w14:paraId="62365295" w14:textId="4EF9A8DC" w:rsidR="00071BC4" w:rsidRPr="00092C57" w:rsidRDefault="00FF2EA9" w:rsidP="00071BC4">
      <w:pPr>
        <w:ind w:leftChars="200" w:left="420"/>
        <w:rPr>
          <w:rFonts w:ascii="Century" w:hAnsi="Century"/>
        </w:rPr>
      </w:pPr>
      <w:r w:rsidRPr="00092C57">
        <w:rPr>
          <w:rFonts w:ascii="Century" w:hAnsi="Century"/>
        </w:rPr>
        <w:t>5.3</w:t>
      </w:r>
      <w:r w:rsidRPr="00092C57">
        <w:rPr>
          <w:rFonts w:ascii="Century" w:hAnsi="Century"/>
        </w:rPr>
        <w:t xml:space="preserve">　試験結果の判定に関する事項</w:t>
      </w:r>
    </w:p>
    <w:p w14:paraId="5ACFD603" w14:textId="77777777" w:rsidR="00FF2EA9" w:rsidRPr="00092C57" w:rsidRDefault="00FF2EA9" w:rsidP="00071BC4">
      <w:pPr>
        <w:ind w:leftChars="200" w:left="420"/>
        <w:rPr>
          <w:rFonts w:ascii="Century" w:hAnsi="Century"/>
        </w:rPr>
      </w:pPr>
    </w:p>
    <w:p w14:paraId="05A95F18" w14:textId="77777777" w:rsidR="00844DC4" w:rsidRPr="00092C57" w:rsidRDefault="00844DC4" w:rsidP="00844DC4">
      <w:pPr>
        <w:rPr>
          <w:rFonts w:ascii="Century" w:hAnsi="Century"/>
        </w:rPr>
      </w:pPr>
      <w:r w:rsidRPr="00092C57">
        <w:rPr>
          <w:rFonts w:ascii="Century" w:hAnsi="Century"/>
        </w:rPr>
        <w:t>６、様式</w:t>
      </w:r>
    </w:p>
    <w:p w14:paraId="4DB1D0C4" w14:textId="77777777" w:rsidR="00844DC4" w:rsidRPr="00092C57" w:rsidRDefault="00844DC4" w:rsidP="00844DC4">
      <w:pPr>
        <w:rPr>
          <w:rFonts w:ascii="Century" w:hAnsi="Century"/>
        </w:rPr>
      </w:pPr>
    </w:p>
    <w:p w14:paraId="39A2E01F" w14:textId="77777777" w:rsidR="00844DC4" w:rsidRPr="00092C57" w:rsidRDefault="00844DC4" w:rsidP="00844DC4">
      <w:pPr>
        <w:rPr>
          <w:rFonts w:ascii="Century" w:hAnsi="Century"/>
        </w:rPr>
      </w:pPr>
      <w:r w:rsidRPr="00092C57">
        <w:rPr>
          <w:rFonts w:ascii="Century" w:hAnsi="Century"/>
        </w:rPr>
        <w:t>７、関連する文書</w:t>
      </w:r>
    </w:p>
    <w:p w14:paraId="387CD4D6" w14:textId="77777777" w:rsidR="00844DC4" w:rsidRPr="00092C57" w:rsidRDefault="00844DC4" w:rsidP="00844DC4">
      <w:pPr>
        <w:rPr>
          <w:rFonts w:ascii="Century" w:hAnsi="Century"/>
        </w:rPr>
      </w:pPr>
    </w:p>
    <w:p w14:paraId="27FDEBD6" w14:textId="77777777" w:rsidR="00844DC4" w:rsidRPr="00092C57" w:rsidRDefault="00844DC4" w:rsidP="00844DC4">
      <w:pPr>
        <w:rPr>
          <w:rFonts w:ascii="Century" w:hAnsi="Century"/>
        </w:rPr>
      </w:pPr>
    </w:p>
    <w:p w14:paraId="534D3F44" w14:textId="77777777" w:rsidR="00844DC4" w:rsidRPr="00092C57" w:rsidRDefault="00844DC4" w:rsidP="00844DC4">
      <w:pPr>
        <w:rPr>
          <w:rFonts w:ascii="Century" w:hAnsi="Century"/>
        </w:rPr>
      </w:pPr>
    </w:p>
    <w:p w14:paraId="5580FB54" w14:textId="77777777" w:rsidR="004A3EF9" w:rsidRPr="00092C57" w:rsidRDefault="004A3EF9" w:rsidP="004A3EF9">
      <w:pPr>
        <w:rPr>
          <w:rFonts w:ascii="Century" w:hAnsi="Century"/>
        </w:rPr>
      </w:pPr>
    </w:p>
    <w:p w14:paraId="5036A75F" w14:textId="77777777" w:rsidR="004A3EF9" w:rsidRPr="00092C57" w:rsidRDefault="004A3EF9" w:rsidP="004A3EF9">
      <w:pPr>
        <w:rPr>
          <w:rFonts w:ascii="Century" w:hAnsi="Century"/>
        </w:rPr>
      </w:pPr>
    </w:p>
    <w:p w14:paraId="5BBFC9E4" w14:textId="77777777" w:rsidR="00FB443C" w:rsidRPr="00092C57" w:rsidRDefault="00FB443C" w:rsidP="004A3EF9">
      <w:pPr>
        <w:rPr>
          <w:rFonts w:ascii="Century" w:hAnsi="Century"/>
        </w:rPr>
      </w:pPr>
    </w:p>
    <w:p w14:paraId="67B11C9F" w14:textId="77777777" w:rsidR="00FB443C" w:rsidRPr="00092C57" w:rsidRDefault="00FB443C" w:rsidP="00FB443C">
      <w:pPr>
        <w:rPr>
          <w:rFonts w:ascii="Century" w:hAnsi="Century"/>
        </w:rPr>
      </w:pPr>
    </w:p>
    <w:p w14:paraId="10A3F614" w14:textId="77777777" w:rsidR="00FB443C" w:rsidRPr="00092C57" w:rsidRDefault="00FB443C" w:rsidP="00FB443C">
      <w:pPr>
        <w:rPr>
          <w:rFonts w:ascii="Century" w:hAnsi="Century"/>
        </w:rPr>
      </w:pPr>
    </w:p>
    <w:p w14:paraId="324DB3AA" w14:textId="77777777" w:rsidR="006E0B86" w:rsidRPr="00092C57" w:rsidRDefault="006E0B86" w:rsidP="006E0B86">
      <w:pPr>
        <w:rPr>
          <w:rFonts w:ascii="Century" w:hAnsi="Century"/>
        </w:rPr>
      </w:pPr>
      <w:r w:rsidRPr="00092C57">
        <w:rPr>
          <w:rFonts w:ascii="Century" w:hAnsi="Century"/>
        </w:rPr>
        <w:lastRenderedPageBreak/>
        <w:t xml:space="preserve">1.  </w:t>
      </w:r>
      <w:r w:rsidRPr="00092C57">
        <w:rPr>
          <w:rFonts w:ascii="Century" w:hAnsi="Century"/>
        </w:rPr>
        <w:t>目的</w:t>
      </w:r>
    </w:p>
    <w:p w14:paraId="69F26037" w14:textId="77777777" w:rsidR="006E0B86" w:rsidRPr="00092C57" w:rsidRDefault="006E0B86" w:rsidP="006E0B86">
      <w:pPr>
        <w:ind w:leftChars="200" w:left="420"/>
        <w:rPr>
          <w:rFonts w:ascii="Century" w:hAnsi="Century"/>
        </w:rPr>
      </w:pPr>
      <w:r w:rsidRPr="00092C57">
        <w:rPr>
          <w:rFonts w:ascii="Century" w:hAnsi="Century"/>
        </w:rPr>
        <w:t>この検査基準書（以下、本基準書）は、</w:t>
      </w:r>
      <w:r w:rsidRPr="00092C57">
        <w:rPr>
          <w:rFonts w:ascii="Century" w:hAnsi="Century"/>
        </w:rPr>
        <w:t>HLA</w:t>
      </w:r>
      <w:r w:rsidRPr="00092C57">
        <w:rPr>
          <w:rFonts w:ascii="Century" w:hAnsi="Century"/>
        </w:rPr>
        <w:t>試験を行うにあたり、試験方法、</w:t>
      </w:r>
      <w:r w:rsidR="00656E1A" w:rsidRPr="00092C57">
        <w:rPr>
          <w:rFonts w:ascii="Century" w:hAnsi="Century"/>
        </w:rPr>
        <w:t>精度管理、分析法の妥当性および適格性確認</w:t>
      </w:r>
      <w:r w:rsidRPr="00092C57">
        <w:rPr>
          <w:rFonts w:ascii="Century" w:hAnsi="Century"/>
        </w:rPr>
        <w:t>等の遵守すべき基準を規定として定めるものである。</w:t>
      </w:r>
    </w:p>
    <w:p w14:paraId="1262078F" w14:textId="77777777" w:rsidR="006E0B86" w:rsidRPr="00092C57" w:rsidRDefault="006E0B86" w:rsidP="006E0B86">
      <w:pPr>
        <w:pStyle w:val="a5"/>
        <w:tabs>
          <w:tab w:val="clear" w:pos="4252"/>
          <w:tab w:val="clear" w:pos="8504"/>
        </w:tabs>
        <w:snapToGrid/>
        <w:rPr>
          <w:rFonts w:ascii="Century" w:hAnsi="Century"/>
        </w:rPr>
      </w:pPr>
    </w:p>
    <w:p w14:paraId="55C8A9CD" w14:textId="77777777" w:rsidR="006E0B86" w:rsidRPr="00092C57" w:rsidRDefault="006E0B86" w:rsidP="006E0B86">
      <w:pPr>
        <w:rPr>
          <w:rFonts w:ascii="Century" w:hAnsi="Century"/>
        </w:rPr>
      </w:pPr>
      <w:r w:rsidRPr="00092C57">
        <w:rPr>
          <w:rFonts w:ascii="Century" w:hAnsi="Century"/>
        </w:rPr>
        <w:t xml:space="preserve">2.  </w:t>
      </w:r>
      <w:r w:rsidRPr="00092C57">
        <w:rPr>
          <w:rFonts w:ascii="Century" w:hAnsi="Century"/>
        </w:rPr>
        <w:t>適用範囲</w:t>
      </w:r>
    </w:p>
    <w:p w14:paraId="0E2707CD" w14:textId="07ACC9A2" w:rsidR="006E0B86" w:rsidRPr="00092C57" w:rsidRDefault="00AD2D04" w:rsidP="006E0B86">
      <w:pPr>
        <w:ind w:left="420"/>
        <w:rPr>
          <w:rFonts w:ascii="Century" w:hAnsi="Century"/>
          <w:b/>
        </w:rPr>
      </w:pPr>
      <w:r w:rsidRPr="00092C57">
        <w:rPr>
          <w:rFonts w:ascii="Century" w:hAnsi="Century"/>
          <w:bCs/>
        </w:rPr>
        <w:t>○○○○</w:t>
      </w:r>
      <w:r w:rsidR="006E0B86" w:rsidRPr="00092C57">
        <w:rPr>
          <w:rFonts w:ascii="Century" w:hAnsi="Century"/>
          <w:bCs/>
        </w:rPr>
        <w:t>で行われる試験</w:t>
      </w:r>
      <w:r w:rsidR="006E0B86" w:rsidRPr="00092C57">
        <w:rPr>
          <w:rFonts w:ascii="Century" w:hAnsi="Century"/>
        </w:rPr>
        <w:t>に関わる全ての事項に適用する。</w:t>
      </w:r>
    </w:p>
    <w:p w14:paraId="0A62ED49" w14:textId="77777777" w:rsidR="006E0B86" w:rsidRPr="00092C57" w:rsidRDefault="006E0B86" w:rsidP="006E0B86">
      <w:pPr>
        <w:rPr>
          <w:rFonts w:ascii="Century" w:hAnsi="Century"/>
        </w:rPr>
      </w:pPr>
    </w:p>
    <w:p w14:paraId="1035CAA3" w14:textId="77777777" w:rsidR="006E0B86" w:rsidRPr="00092C57" w:rsidRDefault="006E0B86" w:rsidP="006E0B86">
      <w:pPr>
        <w:rPr>
          <w:rFonts w:ascii="Century" w:hAnsi="Century"/>
        </w:rPr>
      </w:pPr>
      <w:r w:rsidRPr="00092C57">
        <w:rPr>
          <w:rFonts w:ascii="Century" w:hAnsi="Century"/>
        </w:rPr>
        <w:t xml:space="preserve">3.  </w:t>
      </w:r>
      <w:r w:rsidRPr="00092C57">
        <w:rPr>
          <w:rFonts w:ascii="Century" w:hAnsi="Century"/>
        </w:rPr>
        <w:t>責任体制</w:t>
      </w:r>
    </w:p>
    <w:p w14:paraId="1FDE7C31" w14:textId="7B5377C0" w:rsidR="006E0B86" w:rsidRPr="00092C57" w:rsidRDefault="006E0B86" w:rsidP="006E0B86">
      <w:pPr>
        <w:pStyle w:val="a3"/>
        <w:tabs>
          <w:tab w:val="clear" w:pos="4252"/>
          <w:tab w:val="clear" w:pos="8504"/>
        </w:tabs>
        <w:snapToGrid/>
        <w:rPr>
          <w:rFonts w:ascii="Century" w:hAnsi="Century"/>
        </w:rPr>
      </w:pPr>
      <w:r w:rsidRPr="00092C57">
        <w:rPr>
          <w:rFonts w:ascii="Century" w:hAnsi="Century"/>
        </w:rPr>
        <w:t xml:space="preserve">　　この基準書は、</w:t>
      </w:r>
      <w:r w:rsidR="004D1AEB" w:rsidRPr="00092C57">
        <w:rPr>
          <w:rFonts w:ascii="Century" w:hAnsi="Century"/>
        </w:rPr>
        <w:t>検査責任者</w:t>
      </w:r>
      <w:r w:rsidRPr="00092C57">
        <w:rPr>
          <w:rFonts w:ascii="Century" w:hAnsi="Century"/>
        </w:rPr>
        <w:t>が作成し、</w:t>
      </w:r>
      <w:r w:rsidR="00AD2D04" w:rsidRPr="00092C57">
        <w:rPr>
          <w:rFonts w:ascii="Century" w:hAnsi="Century"/>
        </w:rPr>
        <w:t>○○○○</w:t>
      </w:r>
      <w:commentRangeStart w:id="1"/>
      <w:r w:rsidR="00AD2D04" w:rsidRPr="00092C57">
        <w:rPr>
          <w:rFonts w:ascii="Century" w:hAnsi="Century"/>
        </w:rPr>
        <w:t>管理者職名</w:t>
      </w:r>
      <w:r w:rsidRPr="00092C57">
        <w:rPr>
          <w:rFonts w:ascii="Century" w:hAnsi="Century"/>
        </w:rPr>
        <w:t>（以下</w:t>
      </w:r>
      <w:r w:rsidR="00AD2D04" w:rsidRPr="00092C57">
        <w:rPr>
          <w:rFonts w:ascii="Century" w:hAnsi="Century"/>
        </w:rPr>
        <w:t>、管理者名</w:t>
      </w:r>
      <w:commentRangeEnd w:id="1"/>
      <w:r w:rsidR="00AD2D04" w:rsidRPr="00092C57">
        <w:rPr>
          <w:rStyle w:val="aa"/>
          <w:rFonts w:ascii="Century" w:hAnsi="Century"/>
        </w:rPr>
        <w:commentReference w:id="1"/>
      </w:r>
      <w:r w:rsidRPr="00092C57">
        <w:rPr>
          <w:rFonts w:ascii="Century" w:hAnsi="Century"/>
        </w:rPr>
        <w:t>）が承認する。</w:t>
      </w:r>
      <w:r w:rsidR="004D1AEB" w:rsidRPr="00092C57">
        <w:rPr>
          <w:rFonts w:ascii="Century" w:hAnsi="Century"/>
        </w:rPr>
        <w:t>検査責任者</w:t>
      </w:r>
      <w:r w:rsidRPr="00092C57">
        <w:rPr>
          <w:rFonts w:ascii="Century" w:hAnsi="Century"/>
        </w:rPr>
        <w:t>が全ての</w:t>
      </w:r>
      <w:r w:rsidRPr="00092C57">
        <w:rPr>
          <w:rFonts w:ascii="Century" w:hAnsi="Century"/>
        </w:rPr>
        <w:t>HLA</w:t>
      </w:r>
      <w:r w:rsidRPr="00092C57">
        <w:rPr>
          <w:rFonts w:ascii="Century" w:hAnsi="Century"/>
        </w:rPr>
        <w:t>試験に対して、責任と権限を有する。</w:t>
      </w:r>
    </w:p>
    <w:p w14:paraId="354F298F" w14:textId="77777777" w:rsidR="006E0B86" w:rsidRPr="00092C57" w:rsidRDefault="006E0B86" w:rsidP="006E0B86">
      <w:pPr>
        <w:pStyle w:val="a3"/>
        <w:tabs>
          <w:tab w:val="clear" w:pos="4252"/>
          <w:tab w:val="clear" w:pos="8504"/>
        </w:tabs>
        <w:snapToGrid/>
        <w:rPr>
          <w:rFonts w:ascii="Century" w:hAnsi="Century"/>
        </w:rPr>
      </w:pPr>
      <w:r w:rsidRPr="00092C57">
        <w:rPr>
          <w:rFonts w:ascii="Century" w:hAnsi="Century"/>
        </w:rPr>
        <w:t xml:space="preserve">　　</w:t>
      </w:r>
    </w:p>
    <w:p w14:paraId="38FA30E9" w14:textId="77777777" w:rsidR="006E0B86" w:rsidRPr="00092C57" w:rsidRDefault="006E0B86" w:rsidP="006E0B86">
      <w:pPr>
        <w:pStyle w:val="a3"/>
        <w:tabs>
          <w:tab w:val="clear" w:pos="4252"/>
          <w:tab w:val="clear" w:pos="8504"/>
        </w:tabs>
        <w:snapToGrid/>
        <w:rPr>
          <w:rFonts w:ascii="Century" w:hAnsi="Century"/>
        </w:rPr>
      </w:pPr>
      <w:r w:rsidRPr="00092C57">
        <w:rPr>
          <w:rFonts w:ascii="Century" w:hAnsi="Century"/>
        </w:rPr>
        <w:t xml:space="preserve">4.  </w:t>
      </w:r>
      <w:commentRangeStart w:id="2"/>
      <w:r w:rsidRPr="00092C57">
        <w:rPr>
          <w:rFonts w:ascii="Century" w:hAnsi="Century"/>
        </w:rPr>
        <w:t>遵守事項</w:t>
      </w:r>
      <w:commentRangeEnd w:id="2"/>
      <w:r w:rsidR="00AD2D04" w:rsidRPr="00092C57">
        <w:rPr>
          <w:rStyle w:val="aa"/>
          <w:rFonts w:ascii="Century" w:hAnsi="Century"/>
        </w:rPr>
        <w:commentReference w:id="2"/>
      </w:r>
    </w:p>
    <w:p w14:paraId="71332BF0" w14:textId="4DD0D902" w:rsidR="006E0B86" w:rsidRPr="00092C57" w:rsidRDefault="006E0B86" w:rsidP="006E0B86">
      <w:pPr>
        <w:ind w:leftChars="200" w:left="420"/>
        <w:rPr>
          <w:rFonts w:ascii="Century" w:hAnsi="Century"/>
        </w:rPr>
      </w:pPr>
      <w:r w:rsidRPr="00092C57">
        <w:rPr>
          <w:rFonts w:ascii="Century" w:hAnsi="Century"/>
        </w:rPr>
        <w:t>造血幹細胞における抗</w:t>
      </w:r>
      <w:r w:rsidRPr="00092C57">
        <w:rPr>
          <w:rFonts w:ascii="Century" w:hAnsi="Century"/>
        </w:rPr>
        <w:t>HLA</w:t>
      </w:r>
      <w:r w:rsidRPr="00092C57">
        <w:rPr>
          <w:rFonts w:ascii="Century" w:hAnsi="Century"/>
        </w:rPr>
        <w:t>抗体検査に関する指針、造血細胞移植ガイドライン、認定組織適合性検査施設認定制度、再生医療</w:t>
      </w:r>
      <w:r w:rsidR="00940C9B" w:rsidRPr="00092C57">
        <w:rPr>
          <w:rFonts w:ascii="Century" w:hAnsi="Century"/>
        </w:rPr>
        <w:t>等の安全性確保等に関する法律などの関連法規・ガイドライン等を参考または</w:t>
      </w:r>
      <w:r w:rsidRPr="00092C57">
        <w:rPr>
          <w:rFonts w:ascii="Century" w:hAnsi="Century"/>
        </w:rPr>
        <w:t>準用する。</w:t>
      </w:r>
    </w:p>
    <w:p w14:paraId="53299976" w14:textId="77777777" w:rsidR="006E0B86" w:rsidRPr="00092C57" w:rsidRDefault="006E0B86" w:rsidP="006E0B86">
      <w:pPr>
        <w:ind w:leftChars="200" w:left="420"/>
        <w:rPr>
          <w:rFonts w:ascii="Century" w:hAnsi="Century"/>
        </w:rPr>
      </w:pPr>
      <w:r w:rsidRPr="00092C57">
        <w:rPr>
          <w:rFonts w:ascii="Century" w:hAnsi="Century"/>
        </w:rPr>
        <w:t>試験方法の妥当性確認には常に最新のレギュラトリーサイエンスなどの情報収集を行い、試験の信頼性の確保に努める。</w:t>
      </w:r>
    </w:p>
    <w:p w14:paraId="7DF126B2" w14:textId="77777777" w:rsidR="008A452D" w:rsidRPr="00092C57" w:rsidRDefault="008A452D" w:rsidP="008A452D">
      <w:pPr>
        <w:rPr>
          <w:rFonts w:ascii="Century" w:hAnsi="Century"/>
        </w:rPr>
      </w:pPr>
    </w:p>
    <w:p w14:paraId="27666AE9" w14:textId="77777777" w:rsidR="006E0B86" w:rsidRPr="00092C57" w:rsidRDefault="006E0B86" w:rsidP="008A452D">
      <w:pPr>
        <w:rPr>
          <w:rFonts w:ascii="Century" w:hAnsi="Century"/>
        </w:rPr>
      </w:pPr>
    </w:p>
    <w:p w14:paraId="1F202405" w14:textId="77777777" w:rsidR="006E0B86" w:rsidRPr="00092C57" w:rsidRDefault="006E0B86" w:rsidP="008A452D">
      <w:pPr>
        <w:rPr>
          <w:rFonts w:ascii="Century" w:hAnsi="Century"/>
        </w:rPr>
      </w:pPr>
    </w:p>
    <w:p w14:paraId="2F129036" w14:textId="77777777" w:rsidR="006E0B86" w:rsidRPr="00092C57" w:rsidRDefault="006E0B86" w:rsidP="008A452D">
      <w:pPr>
        <w:rPr>
          <w:rFonts w:ascii="Century" w:hAnsi="Century"/>
        </w:rPr>
      </w:pPr>
    </w:p>
    <w:p w14:paraId="76332A86" w14:textId="77777777" w:rsidR="006E0B86" w:rsidRPr="00092C57" w:rsidRDefault="006E0B86" w:rsidP="008A452D">
      <w:pPr>
        <w:rPr>
          <w:rFonts w:ascii="Century" w:hAnsi="Century"/>
        </w:rPr>
      </w:pPr>
    </w:p>
    <w:p w14:paraId="23F35EC0" w14:textId="77777777" w:rsidR="006E0B86" w:rsidRPr="00092C57" w:rsidRDefault="006E0B86" w:rsidP="008A452D">
      <w:pPr>
        <w:rPr>
          <w:rFonts w:ascii="Century" w:hAnsi="Century"/>
        </w:rPr>
      </w:pPr>
    </w:p>
    <w:p w14:paraId="4A86C032" w14:textId="77777777" w:rsidR="006E0B86" w:rsidRPr="00092C57" w:rsidRDefault="006E0B86" w:rsidP="008A452D">
      <w:pPr>
        <w:rPr>
          <w:rFonts w:ascii="Century" w:hAnsi="Century"/>
        </w:rPr>
      </w:pPr>
    </w:p>
    <w:p w14:paraId="2E880CD7" w14:textId="77777777" w:rsidR="006E0B86" w:rsidRPr="00092C57" w:rsidRDefault="006E0B86" w:rsidP="008A452D">
      <w:pPr>
        <w:rPr>
          <w:rFonts w:ascii="Century" w:hAnsi="Century"/>
        </w:rPr>
      </w:pPr>
    </w:p>
    <w:p w14:paraId="3461634E" w14:textId="77777777" w:rsidR="006E0B86" w:rsidRPr="00092C57" w:rsidRDefault="006E0B86" w:rsidP="008A452D">
      <w:pPr>
        <w:rPr>
          <w:rFonts w:ascii="Century" w:hAnsi="Century"/>
        </w:rPr>
      </w:pPr>
    </w:p>
    <w:p w14:paraId="172B80F4" w14:textId="77777777" w:rsidR="006E0B86" w:rsidRPr="00092C57" w:rsidRDefault="006E0B86" w:rsidP="008A452D">
      <w:pPr>
        <w:rPr>
          <w:rFonts w:ascii="Century" w:hAnsi="Century"/>
        </w:rPr>
      </w:pPr>
    </w:p>
    <w:p w14:paraId="7AFECD67" w14:textId="77777777" w:rsidR="006E0B86" w:rsidRPr="00092C57" w:rsidRDefault="006E0B86" w:rsidP="008A452D">
      <w:pPr>
        <w:rPr>
          <w:rFonts w:ascii="Century" w:hAnsi="Century"/>
        </w:rPr>
      </w:pPr>
    </w:p>
    <w:p w14:paraId="1C1AF489" w14:textId="77777777" w:rsidR="006E0B86" w:rsidRPr="00092C57" w:rsidRDefault="006E0B86" w:rsidP="008A452D">
      <w:pPr>
        <w:rPr>
          <w:rFonts w:ascii="Century" w:hAnsi="Century"/>
        </w:rPr>
      </w:pPr>
    </w:p>
    <w:p w14:paraId="5123F905" w14:textId="77777777" w:rsidR="006E0B86" w:rsidRPr="00092C57" w:rsidRDefault="006E0B86" w:rsidP="008A452D">
      <w:pPr>
        <w:rPr>
          <w:rFonts w:ascii="Century" w:hAnsi="Century"/>
        </w:rPr>
      </w:pPr>
    </w:p>
    <w:p w14:paraId="6C151911" w14:textId="77777777" w:rsidR="006E0B86" w:rsidRPr="00092C57" w:rsidRDefault="006E0B86" w:rsidP="008A452D">
      <w:pPr>
        <w:rPr>
          <w:rFonts w:ascii="Century" w:hAnsi="Century"/>
        </w:rPr>
      </w:pPr>
    </w:p>
    <w:p w14:paraId="006FA2BB" w14:textId="77777777" w:rsidR="006E0B86" w:rsidRPr="00092C57" w:rsidRDefault="006E0B86" w:rsidP="008A452D">
      <w:pPr>
        <w:rPr>
          <w:rFonts w:ascii="Century" w:hAnsi="Century"/>
        </w:rPr>
      </w:pPr>
    </w:p>
    <w:p w14:paraId="55C295A8" w14:textId="77777777" w:rsidR="006E0B86" w:rsidRPr="00092C57" w:rsidRDefault="006E0B86" w:rsidP="008A452D">
      <w:pPr>
        <w:rPr>
          <w:rFonts w:ascii="Century" w:hAnsi="Century"/>
        </w:rPr>
      </w:pPr>
    </w:p>
    <w:p w14:paraId="24F430F1" w14:textId="77777777" w:rsidR="006E0B86" w:rsidRPr="00092C57" w:rsidRDefault="006E0B86" w:rsidP="008A452D">
      <w:pPr>
        <w:rPr>
          <w:rFonts w:ascii="Century" w:hAnsi="Century"/>
        </w:rPr>
      </w:pPr>
    </w:p>
    <w:p w14:paraId="47064380" w14:textId="77777777" w:rsidR="006E0B86" w:rsidRPr="00092C57" w:rsidRDefault="006E0B86" w:rsidP="008A452D">
      <w:pPr>
        <w:rPr>
          <w:rFonts w:ascii="Century" w:hAnsi="Century"/>
        </w:rPr>
      </w:pPr>
    </w:p>
    <w:p w14:paraId="565856F2" w14:textId="77777777" w:rsidR="008A452D" w:rsidRPr="00092C57" w:rsidRDefault="008A452D" w:rsidP="006E0B86">
      <w:pPr>
        <w:pStyle w:val="a7"/>
        <w:numPr>
          <w:ilvl w:val="0"/>
          <w:numId w:val="5"/>
        </w:numPr>
        <w:ind w:leftChars="0"/>
        <w:rPr>
          <w:rFonts w:ascii="Century" w:hAnsi="Century"/>
        </w:rPr>
      </w:pPr>
      <w:r w:rsidRPr="00092C57">
        <w:rPr>
          <w:rFonts w:ascii="Century" w:hAnsi="Century"/>
        </w:rPr>
        <w:lastRenderedPageBreak/>
        <w:t>手順</w:t>
      </w:r>
    </w:p>
    <w:p w14:paraId="40DF133E" w14:textId="74C97459" w:rsidR="000B297A" w:rsidRPr="00092C57" w:rsidRDefault="004D1AEB" w:rsidP="000B297A">
      <w:pPr>
        <w:rPr>
          <w:rFonts w:ascii="Century" w:hAnsi="Century"/>
        </w:rPr>
      </w:pPr>
      <w:r w:rsidRPr="00092C57">
        <w:rPr>
          <w:rFonts w:ascii="Century" w:hAnsi="Century"/>
        </w:rPr>
        <w:t>5.</w:t>
      </w:r>
      <w:r w:rsidR="005E650A" w:rsidRPr="00092C57">
        <w:rPr>
          <w:rFonts w:ascii="Century" w:hAnsi="Century"/>
        </w:rPr>
        <w:t>1</w:t>
      </w:r>
      <w:r w:rsidRPr="00092C57">
        <w:rPr>
          <w:rFonts w:ascii="Century" w:hAnsi="Century"/>
        </w:rPr>
        <w:t xml:space="preserve">　</w:t>
      </w:r>
      <w:commentRangeStart w:id="3"/>
      <w:r w:rsidR="000B297A" w:rsidRPr="00092C57">
        <w:rPr>
          <w:rFonts w:ascii="Century" w:hAnsi="Century"/>
        </w:rPr>
        <w:t>試験方法に関する事項</w:t>
      </w:r>
      <w:commentRangeEnd w:id="3"/>
      <w:r w:rsidR="00AD2D04" w:rsidRPr="00092C57">
        <w:rPr>
          <w:rStyle w:val="aa"/>
          <w:rFonts w:ascii="Century" w:hAnsi="Century"/>
        </w:rPr>
        <w:commentReference w:id="3"/>
      </w:r>
    </w:p>
    <w:p w14:paraId="48F20225" w14:textId="77777777" w:rsidR="000B297A" w:rsidRPr="00092C57" w:rsidRDefault="000B297A" w:rsidP="000B297A">
      <w:pPr>
        <w:ind w:leftChars="200" w:left="420"/>
        <w:rPr>
          <w:rFonts w:ascii="Century" w:hAnsi="Century"/>
        </w:rPr>
      </w:pPr>
      <w:r w:rsidRPr="00092C57">
        <w:rPr>
          <w:rFonts w:ascii="Century" w:hAnsi="Century"/>
        </w:rPr>
        <w:t>試験方法は、文献、学会等で認知されたもの等の公的に認知された試験法を採用する。</w:t>
      </w:r>
    </w:p>
    <w:p w14:paraId="0749305E" w14:textId="77777777" w:rsidR="000B297A" w:rsidRPr="00092C57" w:rsidRDefault="000B297A" w:rsidP="000B297A">
      <w:pPr>
        <w:ind w:leftChars="200" w:left="420"/>
        <w:rPr>
          <w:rFonts w:ascii="Century" w:hAnsi="Century"/>
        </w:rPr>
      </w:pPr>
      <w:r w:rsidRPr="00092C57">
        <w:rPr>
          <w:rFonts w:ascii="Century" w:hAnsi="Century"/>
        </w:rPr>
        <w:t>新しい試験法を採用する場合には、その試験方法を十分に評価・検証し、その結果を持って採用するものとする。</w:t>
      </w:r>
    </w:p>
    <w:p w14:paraId="1DD14158" w14:textId="13FA68D2" w:rsidR="000B297A" w:rsidRPr="00092C57" w:rsidRDefault="00CD7213" w:rsidP="000B297A">
      <w:pPr>
        <w:ind w:leftChars="200" w:left="420"/>
        <w:rPr>
          <w:rFonts w:ascii="Century" w:hAnsi="Century"/>
        </w:rPr>
      </w:pPr>
      <w:r w:rsidRPr="00092C57">
        <w:rPr>
          <w:rFonts w:ascii="Century" w:hAnsi="Century"/>
        </w:rPr>
        <w:t>各</w:t>
      </w:r>
      <w:r w:rsidR="000B297A" w:rsidRPr="00092C57">
        <w:rPr>
          <w:rFonts w:ascii="Century" w:hAnsi="Century"/>
        </w:rPr>
        <w:t>試験</w:t>
      </w:r>
      <w:r w:rsidRPr="00092C57">
        <w:rPr>
          <w:rFonts w:ascii="Century" w:hAnsi="Century"/>
        </w:rPr>
        <w:t>は</w:t>
      </w:r>
      <w:r w:rsidR="000B297A" w:rsidRPr="00092C57">
        <w:rPr>
          <w:rFonts w:ascii="Century" w:hAnsi="Century"/>
        </w:rPr>
        <w:t>、</w:t>
      </w:r>
      <w:r w:rsidRPr="00092C57">
        <w:rPr>
          <w:rFonts w:ascii="Century" w:hAnsi="Century"/>
        </w:rPr>
        <w:t>試験毎に</w:t>
      </w:r>
      <w:r w:rsidR="000B297A" w:rsidRPr="00092C57">
        <w:rPr>
          <w:rFonts w:ascii="Century" w:hAnsi="Century"/>
        </w:rPr>
        <w:t>試験実施手順を定めた文書を作成し、試験</w:t>
      </w:r>
      <w:r w:rsidR="00AD2D04" w:rsidRPr="00092C57">
        <w:rPr>
          <w:rFonts w:ascii="Century" w:hAnsi="Century"/>
        </w:rPr>
        <w:t>担当責任者</w:t>
      </w:r>
      <w:r w:rsidR="000B297A" w:rsidRPr="00092C57">
        <w:rPr>
          <w:rFonts w:ascii="Century" w:hAnsi="Century"/>
        </w:rPr>
        <w:t>の承認を得</w:t>
      </w:r>
      <w:r w:rsidRPr="00092C57">
        <w:rPr>
          <w:rFonts w:ascii="Century" w:hAnsi="Century"/>
        </w:rPr>
        <w:t>る。</w:t>
      </w:r>
      <w:r w:rsidR="00AD2D04" w:rsidRPr="00092C57">
        <w:rPr>
          <w:rFonts w:ascii="Century" w:hAnsi="Century"/>
        </w:rPr>
        <w:t>試験担当責任者</w:t>
      </w:r>
      <w:r w:rsidRPr="00092C57">
        <w:rPr>
          <w:rFonts w:ascii="Century" w:hAnsi="Century"/>
        </w:rPr>
        <w:t>は</w:t>
      </w:r>
      <w:r w:rsidR="00551F02" w:rsidRPr="00092C57">
        <w:rPr>
          <w:rFonts w:ascii="Century" w:hAnsi="Century"/>
        </w:rPr>
        <w:t>試験指図書を発行し、各担当者に試験を行わせる。</w:t>
      </w:r>
    </w:p>
    <w:p w14:paraId="7FC49379" w14:textId="23663565" w:rsidR="000B297A" w:rsidRPr="00092C57" w:rsidRDefault="00AC511B" w:rsidP="000B297A">
      <w:pPr>
        <w:ind w:leftChars="200" w:left="420"/>
        <w:rPr>
          <w:rFonts w:ascii="Century" w:hAnsi="Century"/>
        </w:rPr>
      </w:pPr>
      <w:r w:rsidRPr="00092C57">
        <w:rPr>
          <w:rFonts w:ascii="Century" w:hAnsi="Century"/>
        </w:rPr>
        <w:t>当研究所で行う試験法は、下記</w:t>
      </w:r>
      <w:r w:rsidRPr="00092C57">
        <w:rPr>
          <w:rFonts w:ascii="Century" w:hAnsi="Century"/>
        </w:rPr>
        <w:t>2</w:t>
      </w:r>
      <w:r w:rsidR="000B297A" w:rsidRPr="00092C57">
        <w:rPr>
          <w:rFonts w:ascii="Century" w:hAnsi="Century"/>
        </w:rPr>
        <w:t>種に分類される。</w:t>
      </w:r>
    </w:p>
    <w:p w14:paraId="335A863D" w14:textId="77777777" w:rsidR="000B297A" w:rsidRPr="00092C57" w:rsidRDefault="000B297A" w:rsidP="000B297A">
      <w:pPr>
        <w:ind w:leftChars="200" w:left="420"/>
        <w:rPr>
          <w:rFonts w:ascii="Century" w:hAnsi="Century"/>
        </w:rPr>
      </w:pPr>
      <w:r w:rsidRPr="00092C57">
        <w:rPr>
          <w:rFonts w:ascii="Century" w:hAnsi="Century"/>
        </w:rPr>
        <w:t>各試験法の詳細は、各試験手順書を参照のこと。</w:t>
      </w:r>
    </w:p>
    <w:p w14:paraId="5E6E5C61" w14:textId="1DC25FA8" w:rsidR="00551F02" w:rsidRPr="00092C57" w:rsidRDefault="00551F02" w:rsidP="000B297A">
      <w:pPr>
        <w:ind w:leftChars="200" w:left="420"/>
        <w:rPr>
          <w:rFonts w:ascii="Century" w:hAnsi="Century"/>
        </w:rPr>
      </w:pPr>
      <w:r w:rsidRPr="00092C57">
        <w:rPr>
          <w:rFonts w:ascii="Century" w:hAnsi="Century"/>
        </w:rPr>
        <w:t>以下に概要を</w:t>
      </w:r>
      <w:r w:rsidR="009B6494" w:rsidRPr="00092C57">
        <w:rPr>
          <w:rFonts w:ascii="Century" w:hAnsi="Century"/>
        </w:rPr>
        <w:t>示す。</w:t>
      </w:r>
    </w:p>
    <w:p w14:paraId="32DCA09C" w14:textId="4676CA39" w:rsidR="000B297A" w:rsidRPr="00092C57" w:rsidRDefault="00AD2D04" w:rsidP="000B297A">
      <w:pPr>
        <w:numPr>
          <w:ilvl w:val="0"/>
          <w:numId w:val="6"/>
        </w:numPr>
        <w:rPr>
          <w:rFonts w:ascii="Century" w:hAnsi="Century"/>
        </w:rPr>
      </w:pPr>
      <w:r w:rsidRPr="00092C57">
        <w:rPr>
          <w:rFonts w:ascii="Century" w:hAnsi="Century"/>
        </w:rPr>
        <w:t>抗</w:t>
      </w:r>
      <w:r w:rsidRPr="00092C57">
        <w:rPr>
          <w:rFonts w:ascii="Century" w:hAnsi="Century"/>
        </w:rPr>
        <w:t>HLA</w:t>
      </w:r>
      <w:r w:rsidR="000B297A" w:rsidRPr="00092C57">
        <w:rPr>
          <w:rFonts w:ascii="Century" w:hAnsi="Century"/>
        </w:rPr>
        <w:t>抗体検査</w:t>
      </w:r>
    </w:p>
    <w:p w14:paraId="550A6154" w14:textId="77777777" w:rsidR="000B297A" w:rsidRPr="00092C57" w:rsidRDefault="000B297A" w:rsidP="000B297A">
      <w:pPr>
        <w:ind w:left="860"/>
        <w:rPr>
          <w:rFonts w:ascii="Century" w:hAnsi="Century" w:cs="MS-Mincho"/>
          <w:color w:val="000000"/>
          <w:kern w:val="0"/>
          <w:szCs w:val="21"/>
        </w:rPr>
      </w:pPr>
      <w:r w:rsidRPr="00092C57">
        <w:rPr>
          <w:rFonts w:ascii="Century" w:eastAsia="ＭＳ 明朝" w:hAnsi="Century" w:cs="MS-Mincho"/>
          <w:color w:val="000000"/>
          <w:kern w:val="0"/>
          <w:szCs w:val="21"/>
        </w:rPr>
        <w:t>超急性を含む拒絶反応を惹起するドナー</w:t>
      </w:r>
      <w:r w:rsidRPr="00092C57">
        <w:rPr>
          <w:rFonts w:ascii="Century" w:eastAsia="ＭＳ 明朝" w:hAnsi="Century" w:cs="Century"/>
          <w:color w:val="000000"/>
          <w:kern w:val="0"/>
          <w:szCs w:val="21"/>
        </w:rPr>
        <w:t xml:space="preserve">HLA </w:t>
      </w:r>
      <w:r w:rsidRPr="00092C57">
        <w:rPr>
          <w:rFonts w:ascii="Century" w:eastAsia="ＭＳ 明朝" w:hAnsi="Century" w:cs="MS-Mincho"/>
          <w:color w:val="000000"/>
          <w:kern w:val="0"/>
          <w:szCs w:val="21"/>
        </w:rPr>
        <w:t>抗</w:t>
      </w:r>
      <w:r w:rsidRPr="00092C57">
        <w:rPr>
          <w:rFonts w:ascii="Century" w:hAnsi="Century" w:cs="MS-Mincho"/>
          <w:color w:val="000000"/>
          <w:kern w:val="0"/>
          <w:szCs w:val="21"/>
        </w:rPr>
        <w:t>原に反応する</w:t>
      </w:r>
      <w:r w:rsidRPr="00092C57">
        <w:rPr>
          <w:rFonts w:ascii="Century" w:eastAsia="ＭＳ 明朝" w:hAnsi="Century" w:cs="Century"/>
          <w:color w:val="000000"/>
          <w:kern w:val="0"/>
          <w:szCs w:val="21"/>
        </w:rPr>
        <w:t xml:space="preserve">HLA </w:t>
      </w:r>
      <w:r w:rsidRPr="00092C57">
        <w:rPr>
          <w:rFonts w:ascii="Century" w:eastAsia="ＭＳ 明朝" w:hAnsi="Century" w:cs="MS-Mincho"/>
          <w:color w:val="000000"/>
          <w:kern w:val="0"/>
          <w:szCs w:val="21"/>
        </w:rPr>
        <w:t>抗体＝</w:t>
      </w:r>
      <w:r w:rsidRPr="00092C57">
        <w:rPr>
          <w:rFonts w:ascii="Century" w:eastAsia="ＭＳ 明朝" w:hAnsi="Century" w:cs="Century"/>
          <w:color w:val="000000"/>
          <w:kern w:val="0"/>
          <w:szCs w:val="21"/>
        </w:rPr>
        <w:t>Donor Specific Antibodies</w:t>
      </w:r>
      <w:r w:rsidRPr="00092C57">
        <w:rPr>
          <w:rFonts w:ascii="Century" w:eastAsia="ＭＳ 明朝" w:hAnsi="Century" w:cs="MS-Mincho"/>
          <w:color w:val="000000"/>
          <w:kern w:val="0"/>
          <w:szCs w:val="21"/>
        </w:rPr>
        <w:t>（</w:t>
      </w:r>
      <w:r w:rsidRPr="00092C57">
        <w:rPr>
          <w:rFonts w:ascii="Century" w:eastAsia="ＭＳ 明朝" w:hAnsi="Century" w:cs="Century"/>
          <w:color w:val="000000"/>
          <w:kern w:val="0"/>
          <w:szCs w:val="21"/>
        </w:rPr>
        <w:t>DSA</w:t>
      </w:r>
      <w:r w:rsidRPr="00092C57">
        <w:rPr>
          <w:rFonts w:ascii="Century" w:eastAsia="ＭＳ 明朝" w:hAnsi="Century" w:cs="MS-Mincho"/>
          <w:color w:val="000000"/>
          <w:kern w:val="0"/>
          <w:szCs w:val="21"/>
        </w:rPr>
        <w:t>）の存在を把握する</w:t>
      </w:r>
      <w:r w:rsidRPr="00092C57">
        <w:rPr>
          <w:rFonts w:ascii="Century" w:hAnsi="Century" w:cs="MS-Mincho"/>
          <w:color w:val="000000"/>
          <w:kern w:val="0"/>
          <w:szCs w:val="21"/>
        </w:rPr>
        <w:t>ため、</w:t>
      </w:r>
      <w:r w:rsidRPr="00092C57">
        <w:rPr>
          <w:rFonts w:ascii="Century" w:eastAsia="ＭＳ 明朝" w:hAnsi="Century" w:cs="MS-Mincho"/>
          <w:color w:val="000000"/>
          <w:kern w:val="0"/>
          <w:szCs w:val="21"/>
        </w:rPr>
        <w:t>標的にドナーリンパ球を使用するクロスマッチ（リンパ球交差試験）</w:t>
      </w:r>
      <w:r w:rsidRPr="00092C57">
        <w:rPr>
          <w:rFonts w:ascii="ＭＳ 明朝" w:eastAsia="ＭＳ 明朝" w:hAnsi="ＭＳ 明朝" w:cs="ＭＳ 明朝" w:hint="eastAsia"/>
          <w:color w:val="000000"/>
          <w:kern w:val="0"/>
          <w:szCs w:val="21"/>
        </w:rPr>
        <w:t>①</w:t>
      </w:r>
      <w:r w:rsidRPr="00092C57">
        <w:rPr>
          <w:rFonts w:ascii="Century" w:eastAsia="ＭＳ 明朝" w:hAnsi="Century" w:cs="MS-Mincho"/>
          <w:color w:val="000000"/>
          <w:kern w:val="0"/>
          <w:szCs w:val="21"/>
        </w:rPr>
        <w:t>と、標的に</w:t>
      </w:r>
      <w:r w:rsidRPr="00092C57">
        <w:rPr>
          <w:rFonts w:ascii="Century" w:eastAsia="ＭＳ 明朝" w:hAnsi="Century" w:cs="Century"/>
          <w:color w:val="000000"/>
          <w:kern w:val="0"/>
          <w:szCs w:val="21"/>
        </w:rPr>
        <w:t>HLA</w:t>
      </w:r>
      <w:r w:rsidRPr="00092C57">
        <w:rPr>
          <w:rFonts w:ascii="Century" w:eastAsia="ＭＳ 明朝" w:hAnsi="Century" w:cs="MS-Mincho"/>
          <w:color w:val="000000"/>
          <w:kern w:val="0"/>
          <w:szCs w:val="21"/>
        </w:rPr>
        <w:t>分子をコーティングした、マイクロビーズ</w:t>
      </w:r>
      <w:r w:rsidRPr="00092C57">
        <w:rPr>
          <w:rFonts w:ascii="Century" w:eastAsia="ＭＳ 明朝" w:hAnsi="Century" w:cs="Century"/>
          <w:color w:val="000000"/>
          <w:kern w:val="0"/>
          <w:szCs w:val="21"/>
        </w:rPr>
        <w:t>(</w:t>
      </w:r>
      <w:r w:rsidRPr="00092C57">
        <w:rPr>
          <w:rFonts w:ascii="Century" w:eastAsia="ＭＳ 明朝" w:hAnsi="Century" w:cs="MS-Mincho"/>
          <w:color w:val="000000"/>
          <w:kern w:val="0"/>
          <w:szCs w:val="21"/>
        </w:rPr>
        <w:t>疑似リンパ球</w:t>
      </w:r>
      <w:r w:rsidRPr="00092C57">
        <w:rPr>
          <w:rFonts w:ascii="Century" w:eastAsia="ＭＳ 明朝" w:hAnsi="Century" w:cs="Century"/>
          <w:color w:val="000000"/>
          <w:kern w:val="0"/>
          <w:szCs w:val="21"/>
        </w:rPr>
        <w:t>)</w:t>
      </w:r>
      <w:r w:rsidRPr="00092C57">
        <w:rPr>
          <w:rFonts w:ascii="Century" w:eastAsia="ＭＳ 明朝" w:hAnsi="Century" w:cs="MS-Mincho"/>
          <w:color w:val="000000"/>
          <w:kern w:val="0"/>
          <w:szCs w:val="21"/>
        </w:rPr>
        <w:t>を使用する</w:t>
      </w:r>
      <w:r w:rsidRPr="00092C57">
        <w:rPr>
          <w:rFonts w:ascii="Century" w:eastAsia="ＭＳ 明朝" w:hAnsi="Century" w:cs="Century"/>
          <w:color w:val="000000"/>
          <w:kern w:val="0"/>
          <w:szCs w:val="21"/>
        </w:rPr>
        <w:t>HLA</w:t>
      </w:r>
      <w:r w:rsidRPr="00092C57">
        <w:rPr>
          <w:rFonts w:ascii="Century" w:eastAsia="ＭＳ 明朝" w:hAnsi="Century" w:cs="MS-Mincho"/>
          <w:color w:val="000000"/>
          <w:kern w:val="0"/>
          <w:szCs w:val="21"/>
        </w:rPr>
        <w:t>抗体検査</w:t>
      </w:r>
      <w:r w:rsidRPr="00092C57">
        <w:rPr>
          <w:rFonts w:ascii="Century" w:hAnsi="Century" w:cs="MS-Mincho"/>
          <w:color w:val="000000"/>
          <w:kern w:val="0"/>
          <w:szCs w:val="21"/>
        </w:rPr>
        <w:t>を実施する試験</w:t>
      </w:r>
      <w:r w:rsidRPr="00092C57">
        <w:rPr>
          <w:rFonts w:ascii="ＭＳ 明朝" w:eastAsia="ＭＳ 明朝" w:hAnsi="ＭＳ 明朝" w:cs="ＭＳ 明朝" w:hint="eastAsia"/>
          <w:color w:val="000000"/>
          <w:kern w:val="0"/>
          <w:szCs w:val="21"/>
        </w:rPr>
        <w:t>②</w:t>
      </w:r>
      <w:r w:rsidRPr="00092C57">
        <w:rPr>
          <w:rFonts w:ascii="Century" w:hAnsi="Century" w:cs="MS-Mincho"/>
          <w:color w:val="000000"/>
          <w:kern w:val="0"/>
          <w:szCs w:val="21"/>
        </w:rPr>
        <w:t>がある。</w:t>
      </w:r>
    </w:p>
    <w:p w14:paraId="0A44B97F" w14:textId="77777777" w:rsidR="000B297A" w:rsidRPr="00092C57" w:rsidRDefault="000B297A" w:rsidP="000B297A">
      <w:pPr>
        <w:numPr>
          <w:ilvl w:val="0"/>
          <w:numId w:val="7"/>
        </w:numPr>
        <w:rPr>
          <w:rFonts w:ascii="Century" w:hAnsi="Century"/>
        </w:rPr>
      </w:pPr>
      <w:r w:rsidRPr="00092C57">
        <w:rPr>
          <w:rFonts w:ascii="Century" w:hAnsi="Century"/>
        </w:rPr>
        <w:t>リンパ球クロスマッチ</w:t>
      </w:r>
      <w:r w:rsidRPr="00092C57">
        <w:rPr>
          <w:rFonts w:ascii="Century" w:hAnsi="Century"/>
        </w:rPr>
        <w:t>(XM)</w:t>
      </w:r>
      <w:r w:rsidRPr="00092C57">
        <w:rPr>
          <w:rFonts w:ascii="Century" w:hAnsi="Century"/>
        </w:rPr>
        <w:t>はドナー</w:t>
      </w:r>
      <w:r w:rsidRPr="00092C57">
        <w:rPr>
          <w:rFonts w:ascii="Century" w:hAnsi="Century"/>
        </w:rPr>
        <w:t>(allogeneic XM)</w:t>
      </w:r>
      <w:r w:rsidRPr="00092C57">
        <w:rPr>
          <w:rFonts w:ascii="Century" w:hAnsi="Century"/>
        </w:rPr>
        <w:t>、自己</w:t>
      </w:r>
      <w:r w:rsidRPr="00092C57">
        <w:rPr>
          <w:rFonts w:ascii="Century" w:hAnsi="Century"/>
        </w:rPr>
        <w:t>(auto XM)</w:t>
      </w:r>
      <w:r w:rsidRPr="00092C57">
        <w:rPr>
          <w:rFonts w:ascii="Century" w:hAnsi="Century"/>
        </w:rPr>
        <w:t>に特異的なリンパ球細胞障害性抗体を検出するため、</w:t>
      </w:r>
      <w:r w:rsidRPr="00092C57">
        <w:rPr>
          <w:rFonts w:ascii="Century" w:hAnsi="Century"/>
        </w:rPr>
        <w:t>22</w:t>
      </w:r>
      <w:r w:rsidRPr="00092C57">
        <w:rPr>
          <w:rFonts w:ascii="ＭＳ 明朝" w:eastAsia="ＭＳ 明朝" w:hAnsi="ＭＳ 明朝" w:cs="ＭＳ 明朝" w:hint="eastAsia"/>
        </w:rPr>
        <w:t>℃</w:t>
      </w:r>
      <w:r w:rsidRPr="00092C57">
        <w:rPr>
          <w:rFonts w:ascii="Century" w:hAnsi="Century"/>
        </w:rPr>
        <w:t>および</w:t>
      </w:r>
      <w:r w:rsidRPr="00092C57">
        <w:rPr>
          <w:rFonts w:ascii="Century" w:hAnsi="Century"/>
        </w:rPr>
        <w:t>37</w:t>
      </w:r>
      <w:r w:rsidRPr="00092C57">
        <w:rPr>
          <w:rFonts w:ascii="ＭＳ 明朝" w:eastAsia="ＭＳ 明朝" w:hAnsi="ＭＳ 明朝" w:cs="ＭＳ 明朝" w:hint="eastAsia"/>
        </w:rPr>
        <w:t>℃</w:t>
      </w:r>
      <w:r w:rsidRPr="00092C57">
        <w:rPr>
          <w:rFonts w:ascii="Century" w:hAnsi="Century"/>
        </w:rPr>
        <w:t>で</w:t>
      </w:r>
      <w:r w:rsidRPr="00092C57">
        <w:rPr>
          <w:rFonts w:ascii="Century" w:hAnsi="Century"/>
        </w:rPr>
        <w:t>30~60min</w:t>
      </w:r>
      <w:r w:rsidRPr="00092C57">
        <w:rPr>
          <w:rFonts w:ascii="Century" w:hAnsi="Century"/>
        </w:rPr>
        <w:t>程度共培養する。標的細胞は全リンパ球、</w:t>
      </w:r>
      <w:r w:rsidRPr="00092C57">
        <w:rPr>
          <w:rFonts w:ascii="Century" w:hAnsi="Century"/>
        </w:rPr>
        <w:t xml:space="preserve">T </w:t>
      </w:r>
      <w:r w:rsidRPr="00092C57">
        <w:rPr>
          <w:rFonts w:ascii="Century" w:hAnsi="Century"/>
        </w:rPr>
        <w:t>細胞、</w:t>
      </w:r>
      <w:r w:rsidRPr="00092C57">
        <w:rPr>
          <w:rFonts w:ascii="Century" w:hAnsi="Century"/>
        </w:rPr>
        <w:t xml:space="preserve">B </w:t>
      </w:r>
      <w:r w:rsidRPr="00092C57">
        <w:rPr>
          <w:rFonts w:ascii="Century" w:hAnsi="Century"/>
        </w:rPr>
        <w:t>細胞とし、顕微鏡下観察で</w:t>
      </w:r>
      <w:r w:rsidRPr="00092C57">
        <w:rPr>
          <w:rFonts w:ascii="Century" w:hAnsi="Century"/>
        </w:rPr>
        <w:t>11%</w:t>
      </w:r>
      <w:r w:rsidRPr="00092C57">
        <w:rPr>
          <w:rFonts w:ascii="Century" w:hAnsi="Century"/>
        </w:rPr>
        <w:t>以上の死細胞で陽性とする。</w:t>
      </w:r>
    </w:p>
    <w:p w14:paraId="098CF8C9" w14:textId="77777777" w:rsidR="000B297A" w:rsidRPr="00092C57" w:rsidRDefault="000B297A" w:rsidP="000B297A">
      <w:pPr>
        <w:numPr>
          <w:ilvl w:val="0"/>
          <w:numId w:val="7"/>
        </w:numPr>
        <w:rPr>
          <w:rFonts w:ascii="Century" w:hAnsi="Century"/>
        </w:rPr>
      </w:pPr>
      <w:r w:rsidRPr="00092C57">
        <w:rPr>
          <w:rFonts w:ascii="Century" w:hAnsi="Century"/>
        </w:rPr>
        <w:t>標的に</w:t>
      </w:r>
      <w:r w:rsidRPr="00092C57">
        <w:rPr>
          <w:rFonts w:ascii="Century" w:hAnsi="Century"/>
        </w:rPr>
        <w:t>HLA</w:t>
      </w:r>
      <w:r w:rsidRPr="00092C57">
        <w:rPr>
          <w:rFonts w:ascii="Century" w:hAnsi="Century"/>
        </w:rPr>
        <w:t>分子をコーティングした、マイクロビーズ</w:t>
      </w:r>
      <w:r w:rsidRPr="00092C57">
        <w:rPr>
          <w:rFonts w:ascii="Century" w:hAnsi="Century"/>
        </w:rPr>
        <w:t>(</w:t>
      </w:r>
      <w:r w:rsidRPr="00092C57">
        <w:rPr>
          <w:rFonts w:ascii="Century" w:hAnsi="Century"/>
        </w:rPr>
        <w:t>疑似リンパ球</w:t>
      </w:r>
      <w:r w:rsidRPr="00092C57">
        <w:rPr>
          <w:rFonts w:ascii="Century" w:hAnsi="Century"/>
        </w:rPr>
        <w:t>)</w:t>
      </w:r>
      <w:r w:rsidRPr="00092C57">
        <w:rPr>
          <w:rFonts w:ascii="Century" w:hAnsi="Century"/>
        </w:rPr>
        <w:t>を用いるキットを利用する。</w:t>
      </w:r>
      <w:r w:rsidRPr="00092C57">
        <w:rPr>
          <w:rFonts w:ascii="Century" w:hAnsi="Century"/>
        </w:rPr>
        <w:t>FCM</w:t>
      </w:r>
      <w:r w:rsidRPr="00092C57">
        <w:rPr>
          <w:rFonts w:ascii="Century" w:hAnsi="Century"/>
        </w:rPr>
        <w:t>や、蛍光ビーズ測定装置（</w:t>
      </w:r>
      <w:r w:rsidRPr="00092C57">
        <w:rPr>
          <w:rFonts w:ascii="Century" w:hAnsi="Century"/>
        </w:rPr>
        <w:t>Luminex</w:t>
      </w:r>
      <w:r w:rsidRPr="00092C57">
        <w:rPr>
          <w:rFonts w:ascii="Century" w:hAnsi="Century"/>
        </w:rPr>
        <w:t>）を使用し、高い感度を有する測定法である。</w:t>
      </w:r>
      <w:r w:rsidRPr="00092C57">
        <w:rPr>
          <w:rFonts w:ascii="Century" w:hAnsi="Century"/>
        </w:rPr>
        <w:t xml:space="preserve">HLA </w:t>
      </w:r>
      <w:r w:rsidRPr="00092C57">
        <w:rPr>
          <w:rFonts w:ascii="Century" w:hAnsi="Century"/>
        </w:rPr>
        <w:t>抗体存在の有無の判定と</w:t>
      </w:r>
      <w:r w:rsidRPr="00092C57">
        <w:rPr>
          <w:rFonts w:ascii="Century" w:hAnsi="Century"/>
        </w:rPr>
        <w:t xml:space="preserve">HLA </w:t>
      </w:r>
      <w:r w:rsidRPr="00092C57">
        <w:rPr>
          <w:rFonts w:ascii="Century" w:hAnsi="Century"/>
        </w:rPr>
        <w:t>抗体の特異性を決定する</w:t>
      </w:r>
      <w:r w:rsidRPr="00092C57">
        <w:rPr>
          <w:rFonts w:ascii="Century" w:hAnsi="Century"/>
        </w:rPr>
        <w:t xml:space="preserve">2 </w:t>
      </w:r>
      <w:r w:rsidRPr="00092C57">
        <w:rPr>
          <w:rFonts w:ascii="Century" w:hAnsi="Century"/>
        </w:rPr>
        <w:t>種類のキットが存在する。</w:t>
      </w:r>
    </w:p>
    <w:p w14:paraId="0030DA9D" w14:textId="77777777" w:rsidR="000B297A" w:rsidRPr="00092C57" w:rsidRDefault="000B297A" w:rsidP="000B297A">
      <w:pPr>
        <w:ind w:left="860"/>
        <w:rPr>
          <w:rFonts w:ascii="Century" w:hAnsi="Century"/>
        </w:rPr>
      </w:pPr>
    </w:p>
    <w:p w14:paraId="6D3F7739" w14:textId="77777777" w:rsidR="000B297A" w:rsidRPr="00092C57" w:rsidRDefault="000B297A" w:rsidP="000B297A">
      <w:pPr>
        <w:numPr>
          <w:ilvl w:val="0"/>
          <w:numId w:val="6"/>
        </w:numPr>
        <w:rPr>
          <w:rFonts w:ascii="Century" w:hAnsi="Century"/>
        </w:rPr>
      </w:pPr>
      <w:r w:rsidRPr="00092C57">
        <w:rPr>
          <w:rFonts w:ascii="Century" w:hAnsi="Century"/>
        </w:rPr>
        <w:t>HLA</w:t>
      </w:r>
      <w:r w:rsidRPr="00092C57">
        <w:rPr>
          <w:rFonts w:ascii="Century" w:hAnsi="Century"/>
        </w:rPr>
        <w:t>タイピング</w:t>
      </w:r>
    </w:p>
    <w:p w14:paraId="36CDBCC5" w14:textId="731C5FB5" w:rsidR="000B297A" w:rsidRPr="00092C57" w:rsidRDefault="00AC511B" w:rsidP="000B297A">
      <w:pPr>
        <w:ind w:left="860"/>
        <w:rPr>
          <w:rFonts w:ascii="Century" w:hAnsi="Century"/>
        </w:rPr>
      </w:pPr>
      <w:r w:rsidRPr="00092C57">
        <w:rPr>
          <w:rFonts w:ascii="ＭＳ 明朝" w:eastAsia="ＭＳ 明朝" w:hAnsi="ＭＳ 明朝" w:cs="ＭＳ 明朝" w:hint="eastAsia"/>
        </w:rPr>
        <w:t>①</w:t>
      </w:r>
      <w:r w:rsidRPr="00092C57">
        <w:rPr>
          <w:rFonts w:ascii="Century" w:hAnsi="Century"/>
        </w:rPr>
        <w:t xml:space="preserve">　</w:t>
      </w:r>
      <w:r w:rsidR="000B297A" w:rsidRPr="00092C57">
        <w:rPr>
          <w:rFonts w:ascii="Century" w:hAnsi="Century"/>
        </w:rPr>
        <w:t>HLA-A.B.C.DR.DQ.DP</w:t>
      </w:r>
      <w:r w:rsidRPr="00092C57">
        <w:rPr>
          <w:rFonts w:ascii="Century" w:hAnsi="Century"/>
        </w:rPr>
        <w:t>型測定</w:t>
      </w:r>
    </w:p>
    <w:p w14:paraId="0DCFAB8F" w14:textId="767DFD91" w:rsidR="000B297A" w:rsidRPr="00092C57" w:rsidRDefault="000B297A" w:rsidP="000B297A">
      <w:pPr>
        <w:ind w:left="860"/>
        <w:rPr>
          <w:rFonts w:ascii="Century" w:eastAsia="ＭＳ 明朝" w:hAnsi="Century" w:cs="MS-Mincho"/>
          <w:color w:val="000000"/>
          <w:kern w:val="0"/>
          <w:szCs w:val="21"/>
        </w:rPr>
      </w:pPr>
      <w:r w:rsidRPr="00092C57">
        <w:rPr>
          <w:rFonts w:ascii="Century" w:hAnsi="Century"/>
        </w:rPr>
        <w:t>人由来細胞から</w:t>
      </w:r>
      <w:r w:rsidRPr="00092C57">
        <w:rPr>
          <w:rFonts w:ascii="Century" w:hAnsi="Century"/>
        </w:rPr>
        <w:t>DNA</w:t>
      </w:r>
      <w:r w:rsidRPr="00092C57">
        <w:rPr>
          <w:rFonts w:ascii="Century" w:hAnsi="Century"/>
        </w:rPr>
        <w:t>を抽出し</w:t>
      </w:r>
      <w:r w:rsidRPr="00092C57">
        <w:rPr>
          <w:rFonts w:ascii="Century" w:hAnsi="Century"/>
        </w:rPr>
        <w:t>PCR</w:t>
      </w:r>
      <w:r w:rsidRPr="00092C57">
        <w:rPr>
          <w:rFonts w:ascii="Century" w:hAnsi="Century"/>
        </w:rPr>
        <w:t>で増幅する。</w:t>
      </w:r>
      <w:r w:rsidRPr="00092C57">
        <w:rPr>
          <w:rFonts w:ascii="Century" w:hAnsi="Century" w:cs="Century"/>
          <w:color w:val="000000"/>
          <w:kern w:val="0"/>
          <w:szCs w:val="21"/>
        </w:rPr>
        <w:t>HLA</w:t>
      </w:r>
      <w:r w:rsidRPr="00092C57">
        <w:rPr>
          <w:rFonts w:ascii="Century" w:eastAsia="ＭＳ 明朝" w:hAnsi="Century" w:cs="MS-Mincho"/>
          <w:color w:val="000000"/>
          <w:kern w:val="0"/>
          <w:szCs w:val="21"/>
        </w:rPr>
        <w:t>の遺伝子領域の</w:t>
      </w:r>
      <w:r w:rsidRPr="00092C57">
        <w:rPr>
          <w:rFonts w:ascii="Century" w:eastAsia="ＭＳ 明朝" w:hAnsi="Century" w:cs="Century"/>
          <w:color w:val="000000"/>
          <w:kern w:val="0"/>
          <w:szCs w:val="21"/>
        </w:rPr>
        <w:t xml:space="preserve">PCR </w:t>
      </w:r>
      <w:r w:rsidRPr="00092C57">
        <w:rPr>
          <w:rFonts w:ascii="Century" w:eastAsia="ＭＳ 明朝" w:hAnsi="Century" w:cs="MS-Mincho"/>
          <w:color w:val="000000"/>
          <w:kern w:val="0"/>
          <w:szCs w:val="21"/>
        </w:rPr>
        <w:t>産物より、シーケンスプライマーを用いてシーケンス反応を行い、シーケンサーで泳動して塩基配列を決定する。これを、既知の</w:t>
      </w:r>
      <w:r w:rsidRPr="00092C57">
        <w:rPr>
          <w:rFonts w:ascii="Century" w:eastAsia="ＭＳ 明朝" w:hAnsi="Century" w:cs="Century"/>
          <w:color w:val="000000"/>
          <w:kern w:val="0"/>
          <w:szCs w:val="21"/>
        </w:rPr>
        <w:t>HLA</w:t>
      </w:r>
      <w:r w:rsidRPr="00092C57">
        <w:rPr>
          <w:rFonts w:ascii="Century" w:eastAsia="ＭＳ 明朝" w:hAnsi="Century" w:cs="MS-Mincho"/>
          <w:color w:val="000000"/>
          <w:kern w:val="0"/>
          <w:szCs w:val="21"/>
        </w:rPr>
        <w:t>アリルの塩基配列と照合して</w:t>
      </w:r>
      <w:r w:rsidRPr="00092C57">
        <w:rPr>
          <w:rFonts w:ascii="Century" w:eastAsia="ＭＳ 明朝" w:hAnsi="Century" w:cs="Century"/>
          <w:color w:val="000000"/>
          <w:kern w:val="0"/>
          <w:szCs w:val="21"/>
        </w:rPr>
        <w:t>HLA</w:t>
      </w:r>
      <w:r w:rsidRPr="00092C57">
        <w:rPr>
          <w:rFonts w:ascii="Century" w:eastAsia="ＭＳ 明朝" w:hAnsi="Century" w:cs="MS-Mincho"/>
          <w:color w:val="000000"/>
          <w:kern w:val="0"/>
          <w:szCs w:val="21"/>
        </w:rPr>
        <w:t>アリルを判定する。</w:t>
      </w:r>
    </w:p>
    <w:p w14:paraId="72F54631" w14:textId="77777777" w:rsidR="000B297A" w:rsidRPr="00092C57" w:rsidRDefault="000B297A" w:rsidP="000B297A">
      <w:pPr>
        <w:ind w:left="860"/>
        <w:rPr>
          <w:rFonts w:ascii="Century" w:hAnsi="Century"/>
        </w:rPr>
      </w:pPr>
    </w:p>
    <w:p w14:paraId="4692BD50" w14:textId="46A9DB7D" w:rsidR="000B297A" w:rsidRPr="00092C57" w:rsidRDefault="00AC511B" w:rsidP="00AC511B">
      <w:pPr>
        <w:ind w:left="866"/>
        <w:rPr>
          <w:rFonts w:ascii="Century" w:hAnsi="Century"/>
        </w:rPr>
      </w:pPr>
      <w:r w:rsidRPr="00092C57">
        <w:rPr>
          <w:rFonts w:ascii="ＭＳ 明朝" w:eastAsia="ＭＳ 明朝" w:hAnsi="ＭＳ 明朝" w:cs="ＭＳ 明朝" w:hint="eastAsia"/>
        </w:rPr>
        <w:t>②</w:t>
      </w:r>
      <w:r w:rsidRPr="00092C57">
        <w:rPr>
          <w:rFonts w:ascii="Century" w:hAnsi="Century"/>
        </w:rPr>
        <w:t xml:space="preserve">　</w:t>
      </w:r>
      <w:r w:rsidR="000B297A" w:rsidRPr="00092C57">
        <w:rPr>
          <w:rFonts w:ascii="Century" w:hAnsi="Century"/>
        </w:rPr>
        <w:t>次世代ゲノムシーケンス（</w:t>
      </w:r>
      <w:r w:rsidR="000B297A" w:rsidRPr="00092C57">
        <w:rPr>
          <w:rStyle w:val="af1"/>
          <w:rFonts w:ascii="Century" w:hAnsi="Century" w:cs="Arial"/>
          <w:bCs/>
          <w:color w:val="6A6A6A"/>
          <w:shd w:val="clear" w:color="auto" w:fill="FFFFFF"/>
        </w:rPr>
        <w:t>Next-Generation Sequencing</w:t>
      </w:r>
      <w:r w:rsidR="000B297A" w:rsidRPr="00092C57">
        <w:rPr>
          <w:rStyle w:val="apple-converted-space"/>
          <w:rFonts w:ascii="Century" w:hAnsi="Century" w:cs="Arial"/>
          <w:color w:val="545454"/>
          <w:shd w:val="clear" w:color="auto" w:fill="FFFFFF"/>
        </w:rPr>
        <w:t> </w:t>
      </w:r>
      <w:r w:rsidR="000B297A" w:rsidRPr="00092C57">
        <w:rPr>
          <w:rFonts w:ascii="Century" w:hAnsi="Century"/>
        </w:rPr>
        <w:t>：</w:t>
      </w:r>
      <w:r w:rsidR="000B297A" w:rsidRPr="00092C57">
        <w:rPr>
          <w:rFonts w:ascii="Century" w:hAnsi="Century"/>
        </w:rPr>
        <w:t>NGS</w:t>
      </w:r>
      <w:r w:rsidR="000B297A" w:rsidRPr="00092C57">
        <w:rPr>
          <w:rFonts w:ascii="Century" w:hAnsi="Century"/>
        </w:rPr>
        <w:t>法）</w:t>
      </w:r>
    </w:p>
    <w:p w14:paraId="0675751E" w14:textId="77777777" w:rsidR="000B297A" w:rsidRPr="00092C57" w:rsidRDefault="000B297A" w:rsidP="000B297A">
      <w:pPr>
        <w:ind w:left="860"/>
        <w:rPr>
          <w:rFonts w:ascii="Century" w:hAnsi="Century"/>
        </w:rPr>
      </w:pPr>
      <w:r w:rsidRPr="00092C57">
        <w:rPr>
          <w:rFonts w:ascii="Century" w:hAnsi="Century"/>
        </w:rPr>
        <w:t>サンガ</w:t>
      </w:r>
      <w:r w:rsidRPr="00092C57">
        <w:rPr>
          <w:rFonts w:ascii="Century" w:hAnsi="Century"/>
        </w:rPr>
        <w:t>―</w:t>
      </w:r>
      <w:r w:rsidRPr="00092C57">
        <w:rPr>
          <w:rFonts w:ascii="Century" w:hAnsi="Century"/>
        </w:rPr>
        <w:t>法によるシーケンス方法を大量並列化処理にして大規模化した方法。</w:t>
      </w:r>
    </w:p>
    <w:p w14:paraId="631AA536" w14:textId="77777777" w:rsidR="000B297A" w:rsidRPr="00092C57" w:rsidRDefault="000B297A" w:rsidP="000B297A">
      <w:pPr>
        <w:ind w:left="860"/>
        <w:rPr>
          <w:rFonts w:ascii="Century" w:hAnsi="Century"/>
        </w:rPr>
      </w:pPr>
      <w:r w:rsidRPr="00092C57">
        <w:rPr>
          <w:rFonts w:ascii="Century" w:hAnsi="Century"/>
        </w:rPr>
        <w:t>断片化し、</w:t>
      </w:r>
      <w:r w:rsidRPr="00092C57">
        <w:rPr>
          <w:rFonts w:ascii="Century" w:hAnsi="Century"/>
        </w:rPr>
        <w:t>NGS</w:t>
      </w:r>
      <w:r w:rsidRPr="00092C57">
        <w:rPr>
          <w:rFonts w:ascii="Century" w:hAnsi="Century"/>
        </w:rPr>
        <w:t>用に調製した</w:t>
      </w:r>
      <w:r w:rsidRPr="00092C57">
        <w:rPr>
          <w:rFonts w:ascii="Century" w:hAnsi="Century"/>
        </w:rPr>
        <w:t>DNA</w:t>
      </w:r>
      <w:r w:rsidRPr="00092C57">
        <w:rPr>
          <w:rFonts w:ascii="Century" w:hAnsi="Century"/>
        </w:rPr>
        <w:t>ライブラリーをテンプレートとし、蛍光色素のついた塩基で再合成するときに放出されるシグナルで配列を特定する。</w:t>
      </w:r>
    </w:p>
    <w:p w14:paraId="1040F3FE" w14:textId="77777777" w:rsidR="000B297A" w:rsidRPr="00092C57" w:rsidRDefault="000B297A" w:rsidP="000B297A">
      <w:pPr>
        <w:ind w:left="860"/>
        <w:rPr>
          <w:rFonts w:ascii="Century" w:hAnsi="Century"/>
        </w:rPr>
      </w:pPr>
      <w:r w:rsidRPr="00092C57">
        <w:rPr>
          <w:rFonts w:ascii="Century" w:hAnsi="Century"/>
        </w:rPr>
        <w:lastRenderedPageBreak/>
        <w:t>NGS</w:t>
      </w:r>
      <w:r w:rsidRPr="00092C57">
        <w:rPr>
          <w:rFonts w:ascii="Century" w:hAnsi="Century"/>
        </w:rPr>
        <w:t>で読み取った塩基の鎖（リード）を、既知のリファレンスゲノム（参照配列）を土台としてアセンブルし直すか（リシーケンス）、既知の</w:t>
      </w:r>
      <w:r w:rsidRPr="00092C57">
        <w:rPr>
          <w:rFonts w:ascii="Century" w:hAnsi="Century"/>
        </w:rPr>
        <w:t xml:space="preserve">HLA </w:t>
      </w:r>
      <w:r w:rsidRPr="00092C57">
        <w:rPr>
          <w:rFonts w:ascii="Century" w:hAnsi="Century"/>
        </w:rPr>
        <w:t>型のデータベースと比較する。アライメントしたリード全体から、元のサンプルのゲノム配列全体を明らかにする。</w:t>
      </w:r>
    </w:p>
    <w:p w14:paraId="60BFB081" w14:textId="77777777" w:rsidR="008A452D" w:rsidRPr="00092C57" w:rsidRDefault="008A452D" w:rsidP="008A452D">
      <w:pPr>
        <w:rPr>
          <w:rFonts w:ascii="Century" w:hAnsi="Century"/>
        </w:rPr>
      </w:pPr>
    </w:p>
    <w:p w14:paraId="09026D8D" w14:textId="77777777" w:rsidR="000921B1" w:rsidRPr="00092C57" w:rsidRDefault="000921B1" w:rsidP="000921B1">
      <w:pPr>
        <w:rPr>
          <w:rFonts w:ascii="Century" w:hAnsi="Century"/>
        </w:rPr>
      </w:pPr>
      <w:r w:rsidRPr="00092C57">
        <w:rPr>
          <w:rFonts w:ascii="Century" w:hAnsi="Century"/>
        </w:rPr>
        <w:t>5-2</w:t>
      </w:r>
      <w:r w:rsidRPr="00092C57">
        <w:rPr>
          <w:rFonts w:ascii="Century" w:hAnsi="Century"/>
        </w:rPr>
        <w:t xml:space="preserve">　検査精度管理</w:t>
      </w:r>
    </w:p>
    <w:p w14:paraId="3D315D37" w14:textId="7DB74CB1" w:rsidR="000921B1" w:rsidRPr="00092C57" w:rsidRDefault="003D091D" w:rsidP="000921B1">
      <w:pPr>
        <w:ind w:leftChars="200" w:left="420"/>
        <w:rPr>
          <w:rFonts w:ascii="Century" w:hAnsi="Century"/>
        </w:rPr>
      </w:pPr>
      <w:r w:rsidRPr="00092C57">
        <w:rPr>
          <w:rFonts w:ascii="Century" w:hAnsi="Century"/>
        </w:rPr>
        <w:t>以下の信頼性保証</w:t>
      </w:r>
      <w:r w:rsidR="000921B1" w:rsidRPr="00092C57">
        <w:rPr>
          <w:rFonts w:ascii="Century" w:hAnsi="Century"/>
        </w:rPr>
        <w:t>の手順により試験精度の維持・向上を図る。</w:t>
      </w:r>
    </w:p>
    <w:p w14:paraId="29D1DA27" w14:textId="77777777" w:rsidR="000921B1" w:rsidRPr="00092C57" w:rsidRDefault="000921B1" w:rsidP="000921B1">
      <w:pPr>
        <w:ind w:leftChars="300" w:left="630"/>
        <w:rPr>
          <w:rFonts w:ascii="Century" w:hAnsi="Century"/>
        </w:rPr>
      </w:pPr>
      <w:r w:rsidRPr="00092C57">
        <w:rPr>
          <w:rFonts w:ascii="Century" w:hAnsi="Century"/>
        </w:rPr>
        <w:t>5-2-1</w:t>
      </w:r>
      <w:r w:rsidRPr="00092C57">
        <w:rPr>
          <w:rFonts w:ascii="Century" w:hAnsi="Century"/>
        </w:rPr>
        <w:t xml:space="preserve">　試薬管理</w:t>
      </w:r>
      <w:r w:rsidRPr="00092C57">
        <w:rPr>
          <w:rFonts w:ascii="Century" w:hAnsi="Century"/>
        </w:rPr>
        <w:t xml:space="preserve"> </w:t>
      </w:r>
    </w:p>
    <w:p w14:paraId="72AAD578" w14:textId="77777777" w:rsidR="000921B1" w:rsidRPr="00092C57" w:rsidRDefault="000921B1" w:rsidP="000921B1">
      <w:pPr>
        <w:ind w:leftChars="400" w:left="840"/>
        <w:rPr>
          <w:rFonts w:ascii="Century" w:hAnsi="Century"/>
        </w:rPr>
      </w:pPr>
      <w:r w:rsidRPr="00092C57">
        <w:rPr>
          <w:rFonts w:ascii="Century" w:hAnsi="Century"/>
        </w:rPr>
        <w:t>検査に使用される</w:t>
      </w:r>
      <w:r w:rsidRPr="00092C57">
        <w:rPr>
          <w:rFonts w:ascii="Century" w:hAnsi="Century"/>
        </w:rPr>
        <w:t>HLA</w:t>
      </w:r>
      <w:r w:rsidRPr="00092C57">
        <w:rPr>
          <w:rFonts w:ascii="Century" w:hAnsi="Century"/>
        </w:rPr>
        <w:t>試験用試薬は研究開発途上のため、その管理には十分な注意を払わなければならない。</w:t>
      </w:r>
    </w:p>
    <w:p w14:paraId="1ECC4B7D" w14:textId="77777777" w:rsidR="000921B1" w:rsidRPr="00092C57" w:rsidRDefault="000921B1" w:rsidP="000921B1">
      <w:pPr>
        <w:ind w:leftChars="400" w:left="840"/>
        <w:rPr>
          <w:rFonts w:ascii="Century" w:hAnsi="Century"/>
        </w:rPr>
      </w:pPr>
      <w:r w:rsidRPr="00092C57">
        <w:rPr>
          <w:rFonts w:ascii="Century" w:hAnsi="Century"/>
        </w:rPr>
        <w:t>受入試験およびロットごとの性能確認を行う。</w:t>
      </w:r>
    </w:p>
    <w:p w14:paraId="1E78CDA8" w14:textId="77777777" w:rsidR="000921B1" w:rsidRPr="00092C57" w:rsidRDefault="000921B1" w:rsidP="000921B1">
      <w:pPr>
        <w:ind w:leftChars="400" w:left="840"/>
        <w:rPr>
          <w:rFonts w:ascii="Century" w:hAnsi="Century"/>
        </w:rPr>
      </w:pPr>
      <w:r w:rsidRPr="00092C57">
        <w:rPr>
          <w:rFonts w:ascii="Century" w:hAnsi="Century"/>
        </w:rPr>
        <w:t>受入試験には上記コントロールによるロットごとの確認と目視試験を行う。</w:t>
      </w:r>
    </w:p>
    <w:p w14:paraId="1B76784E" w14:textId="77777777" w:rsidR="000921B1" w:rsidRPr="00092C57" w:rsidRDefault="000921B1" w:rsidP="000921B1">
      <w:pPr>
        <w:ind w:leftChars="400" w:left="840"/>
        <w:rPr>
          <w:rFonts w:ascii="Century" w:hAnsi="Century"/>
        </w:rPr>
      </w:pPr>
      <w:r w:rsidRPr="00092C57">
        <w:rPr>
          <w:rFonts w:ascii="Century" w:hAnsi="Century"/>
        </w:rPr>
        <w:t>目視試験として</w:t>
      </w:r>
    </w:p>
    <w:p w14:paraId="2AF20CBF" w14:textId="77777777" w:rsidR="000921B1" w:rsidRPr="00092C57" w:rsidRDefault="000921B1" w:rsidP="000921B1">
      <w:pPr>
        <w:pStyle w:val="a7"/>
        <w:numPr>
          <w:ilvl w:val="0"/>
          <w:numId w:val="4"/>
        </w:numPr>
        <w:ind w:leftChars="0"/>
        <w:rPr>
          <w:rFonts w:ascii="Century" w:hAnsi="Century"/>
        </w:rPr>
      </w:pPr>
      <w:r w:rsidRPr="00092C57">
        <w:rPr>
          <w:rFonts w:ascii="Century" w:hAnsi="Century"/>
        </w:rPr>
        <w:t>品名・規格の確認</w:t>
      </w:r>
    </w:p>
    <w:p w14:paraId="5610749C" w14:textId="70D96415" w:rsidR="00637A0C" w:rsidRPr="00092C57" w:rsidRDefault="00637A0C" w:rsidP="000921B1">
      <w:pPr>
        <w:pStyle w:val="a7"/>
        <w:numPr>
          <w:ilvl w:val="0"/>
          <w:numId w:val="4"/>
        </w:numPr>
        <w:ind w:leftChars="0"/>
        <w:rPr>
          <w:rFonts w:ascii="Century" w:hAnsi="Century"/>
        </w:rPr>
      </w:pPr>
      <w:r w:rsidRPr="00092C57">
        <w:rPr>
          <w:rFonts w:ascii="Century" w:hAnsi="Century"/>
        </w:rPr>
        <w:t>試薬メーカーの品質証明書の受領</w:t>
      </w:r>
    </w:p>
    <w:p w14:paraId="22DFCF02" w14:textId="1E3E2954" w:rsidR="000921B1" w:rsidRPr="00092C57" w:rsidRDefault="00637A0C" w:rsidP="00637A0C">
      <w:pPr>
        <w:pStyle w:val="a7"/>
        <w:ind w:leftChars="0" w:left="1680"/>
        <w:rPr>
          <w:rFonts w:ascii="Century" w:hAnsi="Century"/>
        </w:rPr>
      </w:pPr>
      <w:r w:rsidRPr="00092C57">
        <w:rPr>
          <w:rFonts w:ascii="Century" w:hAnsi="Century"/>
        </w:rPr>
        <w:t>（品質証明書の正しさの担保として、</w:t>
      </w:r>
      <w:r w:rsidR="000921B1" w:rsidRPr="00092C57">
        <w:rPr>
          <w:rFonts w:ascii="Century" w:hAnsi="Century"/>
        </w:rPr>
        <w:t>メーカーへの</w:t>
      </w:r>
      <w:r w:rsidRPr="00092C57">
        <w:rPr>
          <w:rFonts w:ascii="Century" w:hAnsi="Century"/>
        </w:rPr>
        <w:t>現場または</w:t>
      </w:r>
      <w:r w:rsidR="000921B1" w:rsidRPr="00092C57">
        <w:rPr>
          <w:rFonts w:ascii="Century" w:hAnsi="Century"/>
        </w:rPr>
        <w:t>文書査察</w:t>
      </w:r>
      <w:r w:rsidRPr="00092C57">
        <w:rPr>
          <w:rFonts w:ascii="Century" w:hAnsi="Century"/>
        </w:rPr>
        <w:t>を行い、メーカーの信頼性を確認して、その確認記録を残す）</w:t>
      </w:r>
    </w:p>
    <w:p w14:paraId="7F154E79" w14:textId="77777777" w:rsidR="000921B1" w:rsidRPr="00092C57" w:rsidRDefault="000921B1" w:rsidP="000921B1">
      <w:pPr>
        <w:pStyle w:val="a7"/>
        <w:numPr>
          <w:ilvl w:val="0"/>
          <w:numId w:val="4"/>
        </w:numPr>
        <w:ind w:leftChars="0"/>
        <w:rPr>
          <w:rFonts w:ascii="Century" w:hAnsi="Century"/>
        </w:rPr>
      </w:pPr>
      <w:r w:rsidRPr="00092C57">
        <w:rPr>
          <w:rFonts w:ascii="Century" w:hAnsi="Century"/>
        </w:rPr>
        <w:t>使用期限の確認</w:t>
      </w:r>
    </w:p>
    <w:p w14:paraId="6F70747C" w14:textId="77777777" w:rsidR="000921B1" w:rsidRPr="00092C57" w:rsidRDefault="000921B1" w:rsidP="000921B1">
      <w:pPr>
        <w:pStyle w:val="a7"/>
        <w:numPr>
          <w:ilvl w:val="0"/>
          <w:numId w:val="4"/>
        </w:numPr>
        <w:ind w:leftChars="0"/>
        <w:rPr>
          <w:rFonts w:ascii="Century" w:hAnsi="Century"/>
        </w:rPr>
      </w:pPr>
      <w:r w:rsidRPr="00092C57">
        <w:rPr>
          <w:rFonts w:ascii="Century" w:hAnsi="Century"/>
        </w:rPr>
        <w:t>汚染・包装</w:t>
      </w:r>
    </w:p>
    <w:p w14:paraId="4831B50E" w14:textId="77777777" w:rsidR="000921B1" w:rsidRPr="00092C57" w:rsidRDefault="000921B1" w:rsidP="000921B1">
      <w:pPr>
        <w:ind w:leftChars="400" w:left="840"/>
        <w:rPr>
          <w:rFonts w:ascii="Century" w:hAnsi="Century"/>
        </w:rPr>
      </w:pPr>
      <w:r w:rsidRPr="00092C57">
        <w:rPr>
          <w:rFonts w:ascii="Century" w:hAnsi="Century"/>
        </w:rPr>
        <w:t>を行い、記録に残す。</w:t>
      </w:r>
    </w:p>
    <w:p w14:paraId="35FBA53D" w14:textId="77777777" w:rsidR="000921B1" w:rsidRPr="00092C57" w:rsidRDefault="000921B1" w:rsidP="000921B1">
      <w:pPr>
        <w:ind w:leftChars="400" w:left="840"/>
        <w:rPr>
          <w:rFonts w:ascii="Century" w:hAnsi="Century"/>
        </w:rPr>
      </w:pPr>
      <w:r w:rsidRPr="00092C57">
        <w:rPr>
          <w:rFonts w:ascii="Century" w:hAnsi="Century"/>
        </w:rPr>
        <w:t>ロット確認は、試験をおこなったことから得られる各種データを分析して品質の傾向および低下をチェックする。</w:t>
      </w:r>
    </w:p>
    <w:p w14:paraId="11FEF61F" w14:textId="0C0B0550" w:rsidR="000921B1" w:rsidRPr="00092C57" w:rsidRDefault="000921B1" w:rsidP="000921B1">
      <w:pPr>
        <w:ind w:leftChars="400" w:left="840"/>
        <w:rPr>
          <w:rFonts w:ascii="Century" w:hAnsi="Century"/>
        </w:rPr>
      </w:pPr>
      <w:r w:rsidRPr="00092C57">
        <w:rPr>
          <w:rFonts w:ascii="Century" w:hAnsi="Century"/>
        </w:rPr>
        <w:t>温度管理は、メーカー規程の条件を守り、品質低下を避けなければならない。</w:t>
      </w:r>
    </w:p>
    <w:p w14:paraId="1DD78789" w14:textId="649E5A7A" w:rsidR="003D091D" w:rsidRPr="00092C57" w:rsidRDefault="003D091D" w:rsidP="000921B1">
      <w:pPr>
        <w:ind w:leftChars="400" w:left="840"/>
        <w:rPr>
          <w:rFonts w:ascii="Century" w:hAnsi="Century"/>
        </w:rPr>
      </w:pPr>
      <w:r w:rsidRPr="00092C57">
        <w:rPr>
          <w:rFonts w:ascii="Century" w:hAnsi="Century"/>
        </w:rPr>
        <w:t>詳細は品質管理基準書を参照する。</w:t>
      </w:r>
    </w:p>
    <w:p w14:paraId="7D34B862" w14:textId="77777777" w:rsidR="000921B1" w:rsidRPr="00092C57" w:rsidRDefault="000921B1" w:rsidP="000921B1">
      <w:pPr>
        <w:rPr>
          <w:rFonts w:ascii="Century" w:hAnsi="Century"/>
        </w:rPr>
      </w:pPr>
    </w:p>
    <w:p w14:paraId="6A927F7C" w14:textId="77777777" w:rsidR="000921B1" w:rsidRPr="00092C57" w:rsidRDefault="000921B1" w:rsidP="000921B1">
      <w:pPr>
        <w:ind w:leftChars="300" w:left="630"/>
        <w:rPr>
          <w:rFonts w:ascii="Century" w:hAnsi="Century"/>
        </w:rPr>
      </w:pPr>
      <w:r w:rsidRPr="00092C57">
        <w:rPr>
          <w:rFonts w:ascii="Century" w:hAnsi="Century"/>
        </w:rPr>
        <w:t>5-2-2</w:t>
      </w:r>
      <w:r w:rsidRPr="00092C57">
        <w:rPr>
          <w:rFonts w:ascii="Century" w:hAnsi="Century"/>
        </w:rPr>
        <w:t xml:space="preserve">　機器管理</w:t>
      </w:r>
      <w:r w:rsidRPr="00092C57">
        <w:rPr>
          <w:rFonts w:ascii="Century" w:hAnsi="Century"/>
        </w:rPr>
        <w:t xml:space="preserve"> </w:t>
      </w:r>
    </w:p>
    <w:p w14:paraId="1131A9DE" w14:textId="77777777" w:rsidR="000921B1" w:rsidRPr="00092C57" w:rsidRDefault="000921B1" w:rsidP="000921B1">
      <w:pPr>
        <w:ind w:leftChars="400" w:left="840"/>
        <w:rPr>
          <w:rFonts w:ascii="Century" w:hAnsi="Century"/>
        </w:rPr>
      </w:pPr>
      <w:r w:rsidRPr="00092C57">
        <w:rPr>
          <w:rFonts w:ascii="Century" w:hAnsi="Century"/>
        </w:rPr>
        <w:t>試験機器の性能は試験精度に大きく影響する。</w:t>
      </w:r>
    </w:p>
    <w:p w14:paraId="394E59C1" w14:textId="77777777" w:rsidR="000921B1" w:rsidRPr="00092C57" w:rsidRDefault="000921B1" w:rsidP="000921B1">
      <w:pPr>
        <w:ind w:leftChars="400" w:left="840"/>
        <w:rPr>
          <w:rFonts w:ascii="Century" w:hAnsi="Century"/>
        </w:rPr>
      </w:pPr>
      <w:r w:rsidRPr="00092C57">
        <w:rPr>
          <w:rFonts w:ascii="Century" w:hAnsi="Century"/>
        </w:rPr>
        <w:t>よって機器は日常点検、定期点検、定期的バリデーションまたはキャリブレーション等を通じて性能の確認を実施し、</w:t>
      </w:r>
      <w:r w:rsidRPr="00092C57">
        <w:rPr>
          <w:rFonts w:ascii="Century" w:hAnsi="Century"/>
        </w:rPr>
        <w:t>Log Book</w:t>
      </w:r>
      <w:r w:rsidRPr="00092C57">
        <w:rPr>
          <w:rFonts w:ascii="Century" w:hAnsi="Century"/>
        </w:rPr>
        <w:t>などの規定の様式に記録を残す。</w:t>
      </w:r>
    </w:p>
    <w:p w14:paraId="22844C99" w14:textId="68D0FDFF" w:rsidR="00B76727" w:rsidRPr="00092C57" w:rsidRDefault="00B76727" w:rsidP="000921B1">
      <w:pPr>
        <w:ind w:leftChars="400" w:left="840"/>
        <w:rPr>
          <w:rFonts w:ascii="Century" w:hAnsi="Century"/>
        </w:rPr>
      </w:pPr>
      <w:r w:rsidRPr="00092C57">
        <w:rPr>
          <w:rFonts w:ascii="Century" w:hAnsi="Century"/>
        </w:rPr>
        <w:t>詳細は品質管理基準書を参照する。</w:t>
      </w:r>
    </w:p>
    <w:p w14:paraId="0DD60C1F" w14:textId="77777777" w:rsidR="000921B1" w:rsidRPr="00092C57" w:rsidRDefault="000921B1" w:rsidP="000921B1">
      <w:pPr>
        <w:ind w:leftChars="400" w:left="840"/>
        <w:rPr>
          <w:rFonts w:ascii="Century" w:hAnsi="Century"/>
        </w:rPr>
      </w:pPr>
    </w:p>
    <w:p w14:paraId="6355B2C0" w14:textId="04F93FDB" w:rsidR="0076617E" w:rsidRPr="00092C57" w:rsidRDefault="0076617E" w:rsidP="000921B1">
      <w:pPr>
        <w:ind w:leftChars="300" w:left="630"/>
        <w:rPr>
          <w:rFonts w:ascii="Century" w:hAnsi="Century"/>
        </w:rPr>
      </w:pPr>
      <w:r w:rsidRPr="00092C57">
        <w:rPr>
          <w:rFonts w:ascii="Century" w:hAnsi="Century"/>
        </w:rPr>
        <w:t>5-2-3</w:t>
      </w:r>
      <w:r w:rsidRPr="00092C57">
        <w:rPr>
          <w:rFonts w:ascii="Century" w:hAnsi="Century"/>
        </w:rPr>
        <w:t xml:space="preserve">　</w:t>
      </w:r>
      <w:r w:rsidR="005C4ACB" w:rsidRPr="00092C57">
        <w:rPr>
          <w:rFonts w:ascii="Century" w:hAnsi="Century"/>
        </w:rPr>
        <w:t>試験</w:t>
      </w:r>
      <w:r w:rsidRPr="00092C57">
        <w:rPr>
          <w:rFonts w:ascii="Century" w:hAnsi="Century"/>
        </w:rPr>
        <w:t>手順書</w:t>
      </w:r>
    </w:p>
    <w:p w14:paraId="6F43A1DE" w14:textId="77777777" w:rsidR="00CA7055" w:rsidRPr="00092C57" w:rsidRDefault="008D60CA" w:rsidP="0076617E">
      <w:pPr>
        <w:ind w:leftChars="400" w:left="840"/>
        <w:rPr>
          <w:rFonts w:ascii="Century" w:hAnsi="Century"/>
        </w:rPr>
      </w:pPr>
      <w:r w:rsidRPr="00092C57">
        <w:rPr>
          <w:rFonts w:ascii="Century" w:hAnsi="Century"/>
        </w:rPr>
        <w:t>試験</w:t>
      </w:r>
      <w:r w:rsidR="0076617E" w:rsidRPr="00092C57">
        <w:rPr>
          <w:rFonts w:ascii="Century" w:hAnsi="Century"/>
        </w:rPr>
        <w:t>精度の信頼性を</w:t>
      </w:r>
      <w:r w:rsidR="00CA7055" w:rsidRPr="00092C57">
        <w:rPr>
          <w:rFonts w:ascii="Century" w:hAnsi="Century"/>
        </w:rPr>
        <w:t>保つため、試験手順を記載した手順書の品質は重要な因子である。</w:t>
      </w:r>
    </w:p>
    <w:p w14:paraId="4DA068F3" w14:textId="03FF2BE5" w:rsidR="0076617E" w:rsidRPr="00092C57" w:rsidRDefault="00CA7055" w:rsidP="0076617E">
      <w:pPr>
        <w:ind w:leftChars="400" w:left="840"/>
        <w:rPr>
          <w:rFonts w:ascii="Century" w:hAnsi="Century"/>
        </w:rPr>
      </w:pPr>
      <w:r w:rsidRPr="00092C57">
        <w:rPr>
          <w:rFonts w:ascii="Century" w:hAnsi="Century"/>
        </w:rPr>
        <w:t>よって手順書作成には</w:t>
      </w:r>
      <w:r w:rsidR="008D60CA" w:rsidRPr="00092C57">
        <w:rPr>
          <w:rFonts w:ascii="Century" w:hAnsi="Century"/>
        </w:rPr>
        <w:t>以下の点に注意して作成する。</w:t>
      </w:r>
    </w:p>
    <w:p w14:paraId="2578B151" w14:textId="77777777" w:rsidR="00D121A9" w:rsidRPr="00092C57" w:rsidRDefault="00D121A9" w:rsidP="00D121A9">
      <w:pPr>
        <w:pStyle w:val="a7"/>
        <w:numPr>
          <w:ilvl w:val="0"/>
          <w:numId w:val="10"/>
        </w:numPr>
        <w:ind w:left="1200"/>
        <w:rPr>
          <w:rFonts w:ascii="Century" w:hAnsi="Century"/>
        </w:rPr>
      </w:pPr>
      <w:r w:rsidRPr="00092C57">
        <w:rPr>
          <w:rFonts w:ascii="Century" w:hAnsi="Century"/>
        </w:rPr>
        <w:t>準備の方法</w:t>
      </w:r>
    </w:p>
    <w:p w14:paraId="223731B1" w14:textId="77777777" w:rsidR="00D121A9" w:rsidRPr="00092C57" w:rsidRDefault="00D121A9" w:rsidP="00D121A9">
      <w:pPr>
        <w:pStyle w:val="a7"/>
        <w:numPr>
          <w:ilvl w:val="0"/>
          <w:numId w:val="11"/>
        </w:numPr>
        <w:ind w:leftChars="771" w:left="2039"/>
        <w:rPr>
          <w:rFonts w:ascii="Century" w:hAnsi="Century"/>
        </w:rPr>
      </w:pPr>
      <w:r w:rsidRPr="00092C57">
        <w:rPr>
          <w:rFonts w:ascii="Century" w:hAnsi="Century"/>
        </w:rPr>
        <w:lastRenderedPageBreak/>
        <w:t>検体受け取り準備方法</w:t>
      </w:r>
    </w:p>
    <w:p w14:paraId="3A7A0ECB" w14:textId="77777777" w:rsidR="00D121A9" w:rsidRPr="00092C57" w:rsidRDefault="00D121A9" w:rsidP="00D121A9">
      <w:pPr>
        <w:pStyle w:val="a7"/>
        <w:numPr>
          <w:ilvl w:val="0"/>
          <w:numId w:val="11"/>
        </w:numPr>
        <w:ind w:leftChars="771" w:left="2039"/>
        <w:rPr>
          <w:rFonts w:ascii="Century" w:hAnsi="Century"/>
        </w:rPr>
      </w:pPr>
      <w:r w:rsidRPr="00092C57">
        <w:rPr>
          <w:rFonts w:ascii="Century" w:hAnsi="Century"/>
        </w:rPr>
        <w:t>検体受入試験の確認項目</w:t>
      </w:r>
    </w:p>
    <w:p w14:paraId="77966420" w14:textId="77777777" w:rsidR="00D121A9" w:rsidRPr="00092C57" w:rsidRDefault="00D121A9" w:rsidP="00D121A9">
      <w:pPr>
        <w:pStyle w:val="a7"/>
        <w:numPr>
          <w:ilvl w:val="0"/>
          <w:numId w:val="11"/>
        </w:numPr>
        <w:ind w:leftChars="771" w:left="2039"/>
        <w:rPr>
          <w:rFonts w:ascii="Century" w:hAnsi="Century"/>
        </w:rPr>
      </w:pPr>
      <w:r w:rsidRPr="00092C57">
        <w:rPr>
          <w:rFonts w:ascii="Century" w:hAnsi="Century"/>
        </w:rPr>
        <w:t>検体の試験前一時保管手順（温度・機器）</w:t>
      </w:r>
    </w:p>
    <w:p w14:paraId="5F8C0C6B" w14:textId="77777777" w:rsidR="00D121A9" w:rsidRPr="00092C57" w:rsidRDefault="00D121A9" w:rsidP="00D121A9">
      <w:pPr>
        <w:pStyle w:val="a7"/>
        <w:numPr>
          <w:ilvl w:val="0"/>
          <w:numId w:val="11"/>
        </w:numPr>
        <w:ind w:leftChars="771" w:left="2039"/>
        <w:rPr>
          <w:rFonts w:ascii="Century" w:hAnsi="Century"/>
        </w:rPr>
      </w:pPr>
      <w:r w:rsidRPr="00092C57">
        <w:rPr>
          <w:rFonts w:ascii="Century" w:hAnsi="Century"/>
        </w:rPr>
        <w:t>試験機器使用前洗浄手順</w:t>
      </w:r>
    </w:p>
    <w:p w14:paraId="1AC55B2F" w14:textId="77777777" w:rsidR="00D121A9" w:rsidRPr="00092C57" w:rsidRDefault="00D121A9" w:rsidP="00D121A9">
      <w:pPr>
        <w:pStyle w:val="a7"/>
        <w:numPr>
          <w:ilvl w:val="0"/>
          <w:numId w:val="11"/>
        </w:numPr>
        <w:ind w:leftChars="771" w:left="2039"/>
        <w:rPr>
          <w:rFonts w:ascii="Century" w:hAnsi="Century"/>
        </w:rPr>
      </w:pPr>
      <w:r w:rsidRPr="00092C57">
        <w:rPr>
          <w:rFonts w:ascii="Century" w:hAnsi="Century"/>
        </w:rPr>
        <w:t>機器始業点検手順</w:t>
      </w:r>
    </w:p>
    <w:p w14:paraId="2047ECA6" w14:textId="77777777" w:rsidR="00D121A9" w:rsidRPr="00092C57" w:rsidRDefault="00D121A9" w:rsidP="00D121A9">
      <w:pPr>
        <w:pStyle w:val="a7"/>
        <w:numPr>
          <w:ilvl w:val="0"/>
          <w:numId w:val="11"/>
        </w:numPr>
        <w:ind w:leftChars="771" w:left="2039"/>
        <w:rPr>
          <w:rFonts w:ascii="Century" w:hAnsi="Century"/>
        </w:rPr>
      </w:pPr>
      <w:r w:rsidRPr="00092C57">
        <w:rPr>
          <w:rFonts w:ascii="Century" w:hAnsi="Century"/>
        </w:rPr>
        <w:t>分析用試薬名と、その準備（使用量、容器等）</w:t>
      </w:r>
    </w:p>
    <w:p w14:paraId="024E563A" w14:textId="77777777" w:rsidR="00D121A9" w:rsidRPr="00092C57" w:rsidRDefault="00D121A9" w:rsidP="00D121A9">
      <w:pPr>
        <w:pStyle w:val="a7"/>
        <w:numPr>
          <w:ilvl w:val="0"/>
          <w:numId w:val="11"/>
        </w:numPr>
        <w:ind w:leftChars="771" w:left="2039"/>
        <w:rPr>
          <w:rFonts w:ascii="Century" w:hAnsi="Century"/>
        </w:rPr>
      </w:pPr>
      <w:r w:rsidRPr="00092C57">
        <w:rPr>
          <w:rFonts w:ascii="Century" w:hAnsi="Century"/>
        </w:rPr>
        <w:t>使用器具名と、その準備（規格、数量等）</w:t>
      </w:r>
    </w:p>
    <w:p w14:paraId="124EB236" w14:textId="77777777" w:rsidR="00D121A9" w:rsidRPr="00092C57" w:rsidRDefault="00D121A9" w:rsidP="00D121A9">
      <w:pPr>
        <w:pStyle w:val="a7"/>
        <w:numPr>
          <w:ilvl w:val="0"/>
          <w:numId w:val="11"/>
        </w:numPr>
        <w:ind w:leftChars="771" w:left="2039"/>
        <w:rPr>
          <w:rFonts w:ascii="Century" w:hAnsi="Century"/>
        </w:rPr>
      </w:pPr>
      <w:r w:rsidRPr="00092C57">
        <w:rPr>
          <w:rFonts w:ascii="Century" w:hAnsi="Century"/>
        </w:rPr>
        <w:t>試薬調製手順（使用期限も）</w:t>
      </w:r>
    </w:p>
    <w:p w14:paraId="70176B80" w14:textId="77777777" w:rsidR="00D121A9" w:rsidRPr="00092C57" w:rsidRDefault="00D121A9" w:rsidP="00D121A9">
      <w:pPr>
        <w:pStyle w:val="a7"/>
        <w:numPr>
          <w:ilvl w:val="0"/>
          <w:numId w:val="11"/>
        </w:numPr>
        <w:ind w:leftChars="771" w:left="2039"/>
        <w:rPr>
          <w:rFonts w:ascii="Century" w:hAnsi="Century"/>
        </w:rPr>
      </w:pPr>
      <w:r w:rsidRPr="00092C57">
        <w:rPr>
          <w:rFonts w:ascii="Century" w:hAnsi="Century"/>
        </w:rPr>
        <w:t>標準品と調製手順、および使用量、検量線の作成手順</w:t>
      </w:r>
    </w:p>
    <w:p w14:paraId="4D8412F2" w14:textId="77777777" w:rsidR="00D121A9" w:rsidRPr="00092C57" w:rsidRDefault="00D121A9" w:rsidP="00D121A9">
      <w:pPr>
        <w:pStyle w:val="a7"/>
        <w:numPr>
          <w:ilvl w:val="0"/>
          <w:numId w:val="10"/>
        </w:numPr>
        <w:ind w:left="1200"/>
        <w:rPr>
          <w:rFonts w:ascii="Century" w:hAnsi="Century"/>
        </w:rPr>
      </w:pPr>
      <w:r w:rsidRPr="00092C57">
        <w:rPr>
          <w:rFonts w:ascii="Century" w:hAnsi="Century"/>
        </w:rPr>
        <w:t>機器条件設定</w:t>
      </w:r>
    </w:p>
    <w:p w14:paraId="5ED7BB15" w14:textId="77777777" w:rsidR="00D121A9" w:rsidRPr="00092C57" w:rsidRDefault="00D121A9" w:rsidP="00D121A9">
      <w:pPr>
        <w:pStyle w:val="a7"/>
        <w:numPr>
          <w:ilvl w:val="0"/>
          <w:numId w:val="12"/>
        </w:numPr>
        <w:ind w:leftChars="771" w:left="2039"/>
        <w:rPr>
          <w:rFonts w:ascii="Century" w:hAnsi="Century"/>
        </w:rPr>
      </w:pPr>
      <w:r w:rsidRPr="00092C57">
        <w:rPr>
          <w:rFonts w:ascii="Century" w:hAnsi="Century"/>
        </w:rPr>
        <w:t>測定条件の設定</w:t>
      </w:r>
    </w:p>
    <w:p w14:paraId="1531076C" w14:textId="77777777" w:rsidR="00D121A9" w:rsidRPr="00092C57" w:rsidRDefault="00D121A9" w:rsidP="00D121A9">
      <w:pPr>
        <w:pStyle w:val="a7"/>
        <w:numPr>
          <w:ilvl w:val="0"/>
          <w:numId w:val="12"/>
        </w:numPr>
        <w:ind w:leftChars="771" w:left="2039"/>
        <w:rPr>
          <w:rFonts w:ascii="Century" w:hAnsi="Century"/>
        </w:rPr>
      </w:pPr>
      <w:r w:rsidRPr="00092C57">
        <w:rPr>
          <w:rFonts w:ascii="Century" w:hAnsi="Century"/>
        </w:rPr>
        <w:t>操作手順</w:t>
      </w:r>
      <w:r w:rsidRPr="00092C57">
        <w:rPr>
          <w:rFonts w:ascii="Century" w:hAnsi="Century"/>
        </w:rPr>
        <w:t xml:space="preserve"> </w:t>
      </w:r>
    </w:p>
    <w:p w14:paraId="14F67834" w14:textId="77777777" w:rsidR="00D121A9" w:rsidRPr="00092C57" w:rsidRDefault="00D121A9" w:rsidP="00D121A9">
      <w:pPr>
        <w:pStyle w:val="a7"/>
        <w:numPr>
          <w:ilvl w:val="0"/>
          <w:numId w:val="12"/>
        </w:numPr>
        <w:ind w:leftChars="771" w:left="2039"/>
        <w:rPr>
          <w:rFonts w:ascii="Century" w:hAnsi="Century"/>
        </w:rPr>
      </w:pPr>
      <w:r w:rsidRPr="00092C57">
        <w:rPr>
          <w:rFonts w:ascii="Century" w:hAnsi="Century"/>
        </w:rPr>
        <w:t>計算方法</w:t>
      </w:r>
    </w:p>
    <w:p w14:paraId="4E6E1EAF" w14:textId="77777777" w:rsidR="00D121A9" w:rsidRPr="00092C57" w:rsidRDefault="00D121A9" w:rsidP="00D121A9">
      <w:pPr>
        <w:pStyle w:val="a7"/>
        <w:numPr>
          <w:ilvl w:val="0"/>
          <w:numId w:val="12"/>
        </w:numPr>
        <w:ind w:leftChars="771" w:left="2039"/>
        <w:rPr>
          <w:rFonts w:ascii="Century" w:hAnsi="Century"/>
        </w:rPr>
      </w:pPr>
      <w:r w:rsidRPr="00092C57">
        <w:rPr>
          <w:rFonts w:ascii="Century" w:hAnsi="Century"/>
        </w:rPr>
        <w:t>装置の維持管理</w:t>
      </w:r>
    </w:p>
    <w:p w14:paraId="719BF776" w14:textId="77777777" w:rsidR="00D121A9" w:rsidRPr="00092C57" w:rsidRDefault="00D121A9" w:rsidP="00D121A9">
      <w:pPr>
        <w:pStyle w:val="a7"/>
        <w:numPr>
          <w:ilvl w:val="0"/>
          <w:numId w:val="10"/>
        </w:numPr>
        <w:ind w:left="1200"/>
        <w:rPr>
          <w:rFonts w:ascii="Century" w:hAnsi="Century"/>
        </w:rPr>
      </w:pPr>
      <w:r w:rsidRPr="00092C57">
        <w:rPr>
          <w:rFonts w:ascii="Century" w:hAnsi="Century"/>
        </w:rPr>
        <w:t>試験手順</w:t>
      </w:r>
    </w:p>
    <w:p w14:paraId="07716C8C" w14:textId="77777777" w:rsidR="00D121A9" w:rsidRPr="00092C57" w:rsidRDefault="00D121A9" w:rsidP="00D121A9">
      <w:pPr>
        <w:pStyle w:val="a7"/>
        <w:numPr>
          <w:ilvl w:val="0"/>
          <w:numId w:val="14"/>
        </w:numPr>
        <w:ind w:leftChars="771" w:left="2039"/>
        <w:rPr>
          <w:rFonts w:ascii="Century" w:hAnsi="Century"/>
        </w:rPr>
      </w:pPr>
      <w:r w:rsidRPr="00092C57">
        <w:rPr>
          <w:rFonts w:ascii="Century" w:hAnsi="Century"/>
        </w:rPr>
        <w:t>試験を行う者はだれでも理解できるように記述する。</w:t>
      </w:r>
    </w:p>
    <w:p w14:paraId="255DE1F2" w14:textId="77777777" w:rsidR="00D121A9" w:rsidRPr="00092C57" w:rsidRDefault="00D121A9" w:rsidP="00D121A9">
      <w:pPr>
        <w:pStyle w:val="a7"/>
        <w:numPr>
          <w:ilvl w:val="0"/>
          <w:numId w:val="14"/>
        </w:numPr>
        <w:ind w:leftChars="771" w:left="2039"/>
        <w:rPr>
          <w:rFonts w:ascii="Century" w:hAnsi="Century"/>
        </w:rPr>
      </w:pPr>
      <w:r w:rsidRPr="00092C57">
        <w:rPr>
          <w:rFonts w:ascii="Century" w:hAnsi="Century"/>
        </w:rPr>
        <w:t>試験品質を落とさない程度の精密さで記述する。</w:t>
      </w:r>
    </w:p>
    <w:p w14:paraId="1DB1C567" w14:textId="77777777" w:rsidR="00D121A9" w:rsidRPr="00092C57" w:rsidRDefault="00D121A9" w:rsidP="00D121A9">
      <w:pPr>
        <w:pStyle w:val="a7"/>
        <w:numPr>
          <w:ilvl w:val="0"/>
          <w:numId w:val="10"/>
        </w:numPr>
        <w:ind w:left="1200"/>
        <w:rPr>
          <w:rFonts w:ascii="Century" w:hAnsi="Century"/>
        </w:rPr>
      </w:pPr>
      <w:r w:rsidRPr="00092C57">
        <w:rPr>
          <w:rFonts w:ascii="Century" w:hAnsi="Century"/>
        </w:rPr>
        <w:t>記録の作成と保管</w:t>
      </w:r>
    </w:p>
    <w:p w14:paraId="47EEB4A5" w14:textId="77777777" w:rsidR="00D121A9" w:rsidRPr="00092C57" w:rsidRDefault="00D121A9" w:rsidP="00D121A9">
      <w:pPr>
        <w:pStyle w:val="a7"/>
        <w:numPr>
          <w:ilvl w:val="0"/>
          <w:numId w:val="13"/>
        </w:numPr>
        <w:ind w:leftChars="771" w:left="2039"/>
        <w:rPr>
          <w:rFonts w:ascii="Century" w:hAnsi="Century"/>
        </w:rPr>
      </w:pPr>
      <w:r w:rsidRPr="00092C57">
        <w:rPr>
          <w:rFonts w:ascii="Century" w:hAnsi="Century"/>
        </w:rPr>
        <w:t>試験にかかわるすべての記録（記録名と、記録手段）</w:t>
      </w:r>
    </w:p>
    <w:p w14:paraId="2B94E892" w14:textId="77777777" w:rsidR="00D121A9" w:rsidRPr="00092C57" w:rsidRDefault="00D121A9" w:rsidP="00D121A9">
      <w:pPr>
        <w:pStyle w:val="a7"/>
        <w:numPr>
          <w:ilvl w:val="0"/>
          <w:numId w:val="13"/>
        </w:numPr>
        <w:ind w:leftChars="771" w:left="2039"/>
        <w:rPr>
          <w:rFonts w:ascii="Century" w:hAnsi="Century"/>
        </w:rPr>
      </w:pPr>
      <w:r w:rsidRPr="00092C57">
        <w:rPr>
          <w:rFonts w:ascii="Century" w:hAnsi="Century"/>
        </w:rPr>
        <w:t>記録保管手順（承認ライン、保管場所、期間等）</w:t>
      </w:r>
    </w:p>
    <w:p w14:paraId="0AAAFF96" w14:textId="77777777" w:rsidR="00D121A9" w:rsidRPr="00092C57" w:rsidRDefault="00D121A9" w:rsidP="00D121A9">
      <w:pPr>
        <w:pStyle w:val="a7"/>
        <w:numPr>
          <w:ilvl w:val="0"/>
          <w:numId w:val="10"/>
        </w:numPr>
        <w:ind w:left="1200"/>
        <w:rPr>
          <w:rFonts w:ascii="Century" w:hAnsi="Century"/>
        </w:rPr>
      </w:pPr>
      <w:r w:rsidRPr="00092C57">
        <w:rPr>
          <w:rFonts w:ascii="Century" w:hAnsi="Century"/>
        </w:rPr>
        <w:t>安全管理</w:t>
      </w:r>
    </w:p>
    <w:p w14:paraId="5D1BC919" w14:textId="77777777" w:rsidR="00D121A9" w:rsidRPr="00092C57" w:rsidRDefault="00D121A9" w:rsidP="00D121A9">
      <w:pPr>
        <w:pStyle w:val="a7"/>
        <w:numPr>
          <w:ilvl w:val="0"/>
          <w:numId w:val="15"/>
        </w:numPr>
        <w:ind w:leftChars="771" w:left="2039"/>
        <w:rPr>
          <w:rFonts w:ascii="Century" w:hAnsi="Century"/>
        </w:rPr>
      </w:pPr>
      <w:r w:rsidRPr="00092C57">
        <w:rPr>
          <w:rFonts w:ascii="Century" w:hAnsi="Century"/>
        </w:rPr>
        <w:t>毒物・危険物試薬の取り扱い方法</w:t>
      </w:r>
    </w:p>
    <w:p w14:paraId="0DFEB959" w14:textId="77777777" w:rsidR="00D121A9" w:rsidRPr="00092C57" w:rsidRDefault="00D121A9" w:rsidP="00D121A9">
      <w:pPr>
        <w:pStyle w:val="a7"/>
        <w:numPr>
          <w:ilvl w:val="0"/>
          <w:numId w:val="15"/>
        </w:numPr>
        <w:ind w:leftChars="771" w:left="2039"/>
        <w:rPr>
          <w:rFonts w:ascii="Century" w:hAnsi="Century"/>
        </w:rPr>
      </w:pPr>
      <w:r w:rsidRPr="00092C57">
        <w:rPr>
          <w:rFonts w:ascii="Century" w:hAnsi="Century"/>
        </w:rPr>
        <w:t>検体、試薬等の廃棄手順</w:t>
      </w:r>
    </w:p>
    <w:p w14:paraId="00194914" w14:textId="77777777" w:rsidR="00D121A9" w:rsidRPr="00092C57" w:rsidRDefault="00D121A9" w:rsidP="00D121A9">
      <w:pPr>
        <w:pStyle w:val="a7"/>
        <w:numPr>
          <w:ilvl w:val="0"/>
          <w:numId w:val="15"/>
        </w:numPr>
        <w:ind w:leftChars="771" w:left="2039"/>
        <w:rPr>
          <w:rFonts w:ascii="Century" w:hAnsi="Century"/>
        </w:rPr>
      </w:pPr>
      <w:r w:rsidRPr="00092C57">
        <w:rPr>
          <w:rFonts w:ascii="Century" w:hAnsi="Century"/>
        </w:rPr>
        <w:t>高圧容器の取り扱い方法</w:t>
      </w:r>
    </w:p>
    <w:p w14:paraId="31051A07" w14:textId="77777777" w:rsidR="008D60CA" w:rsidRPr="00092C57" w:rsidRDefault="008D60CA" w:rsidP="0076617E">
      <w:pPr>
        <w:ind w:leftChars="400" w:left="840"/>
        <w:rPr>
          <w:rFonts w:ascii="Century" w:hAnsi="Century"/>
        </w:rPr>
      </w:pPr>
    </w:p>
    <w:p w14:paraId="0CD60239" w14:textId="578AC1B8" w:rsidR="0076617E" w:rsidRPr="00092C57" w:rsidRDefault="0076617E" w:rsidP="000921B1">
      <w:pPr>
        <w:ind w:leftChars="300" w:left="630"/>
        <w:rPr>
          <w:rFonts w:ascii="Century" w:hAnsi="Century"/>
        </w:rPr>
      </w:pPr>
      <w:r w:rsidRPr="00092C57">
        <w:rPr>
          <w:rFonts w:ascii="Century" w:hAnsi="Century"/>
        </w:rPr>
        <w:t>5-2-4</w:t>
      </w:r>
      <w:r w:rsidRPr="00092C57">
        <w:rPr>
          <w:rFonts w:ascii="Century" w:hAnsi="Century"/>
        </w:rPr>
        <w:t xml:space="preserve">　測定値信頼性評価</w:t>
      </w:r>
    </w:p>
    <w:p w14:paraId="013682A5" w14:textId="05C0A009" w:rsidR="0076617E" w:rsidRPr="00092C57" w:rsidRDefault="00CA7055" w:rsidP="0076617E">
      <w:pPr>
        <w:ind w:leftChars="400" w:left="840"/>
        <w:rPr>
          <w:rFonts w:ascii="Century" w:hAnsi="Century"/>
        </w:rPr>
      </w:pPr>
      <w:r w:rsidRPr="00092C57">
        <w:rPr>
          <w:rFonts w:ascii="Century" w:hAnsi="Century"/>
          <w:color w:val="666666"/>
          <w:szCs w:val="21"/>
          <w:shd w:val="clear" w:color="auto" w:fill="FFFFFF"/>
        </w:rPr>
        <w:t>一般に内部精度管理のための信頼性評価試験に利用されている</w:t>
      </w:r>
      <w:r w:rsidRPr="00092C57">
        <w:rPr>
          <w:rFonts w:ascii="Century" w:hAnsi="Century"/>
          <w:color w:val="666666"/>
          <w:szCs w:val="21"/>
          <w:shd w:val="clear" w:color="auto" w:fill="FFFFFF"/>
        </w:rPr>
        <w:t>x-R</w:t>
      </w:r>
      <w:r w:rsidRPr="00092C57">
        <w:rPr>
          <w:rFonts w:ascii="Century" w:hAnsi="Century"/>
          <w:color w:val="666666"/>
          <w:szCs w:val="21"/>
          <w:shd w:val="clear" w:color="auto" w:fill="FFFFFF"/>
        </w:rPr>
        <w:t>管理図法（品質特性値が長さ、重量、時間、電気抵抗、引張りの強さ、純度などの場合に用いる）、クロスチェック法（</w:t>
      </w:r>
      <w:r w:rsidRPr="00092C57">
        <w:rPr>
          <w:rFonts w:ascii="Century" w:hAnsi="Century"/>
        </w:rPr>
        <w:t>複数台の装置を使用している場合の検査データの一致性を確認する）</w:t>
      </w:r>
      <w:r w:rsidRPr="00092C57">
        <w:rPr>
          <w:rFonts w:ascii="Century" w:hAnsi="Century"/>
          <w:color w:val="666666"/>
          <w:szCs w:val="21"/>
          <w:shd w:val="clear" w:color="auto" w:fill="FFFFFF"/>
        </w:rPr>
        <w:t>、</w:t>
      </w:r>
      <w:r w:rsidRPr="00092C57">
        <w:rPr>
          <w:rFonts w:ascii="Century" w:hAnsi="Century"/>
        </w:rPr>
        <w:t>既知濃度（単位）試料と検体の同時測定法などは、</w:t>
      </w:r>
      <w:r w:rsidR="00092C57" w:rsidRPr="00092C57">
        <w:rPr>
          <w:rFonts w:ascii="Century" w:hAnsi="Century"/>
        </w:rPr>
        <w:t>各測定機器</w:t>
      </w:r>
      <w:r w:rsidR="00092C57">
        <w:rPr>
          <w:rFonts w:ascii="Century" w:hAnsi="Century" w:hint="eastAsia"/>
        </w:rPr>
        <w:t>の設定用</w:t>
      </w:r>
      <w:r w:rsidR="009C41E9">
        <w:rPr>
          <w:rFonts w:ascii="Century" w:hAnsi="Century" w:hint="eastAsia"/>
        </w:rPr>
        <w:t>または校正用</w:t>
      </w:r>
      <w:r w:rsidRPr="00092C57">
        <w:rPr>
          <w:rFonts w:ascii="Century" w:hAnsi="Century"/>
        </w:rPr>
        <w:t>標準品</w:t>
      </w:r>
      <w:r w:rsidR="00092C57" w:rsidRPr="00092C57">
        <w:rPr>
          <w:rFonts w:ascii="Century" w:hAnsi="Century"/>
        </w:rPr>
        <w:t>（コントロール）を用い</w:t>
      </w:r>
      <w:r w:rsidRPr="00092C57">
        <w:rPr>
          <w:rFonts w:ascii="Century" w:hAnsi="Century"/>
        </w:rPr>
        <w:t>信頼性評価試験</w:t>
      </w:r>
      <w:r w:rsidR="00092C57" w:rsidRPr="00092C57">
        <w:rPr>
          <w:rFonts w:ascii="Century" w:hAnsi="Century"/>
        </w:rPr>
        <w:t>を行う</w:t>
      </w:r>
      <w:r w:rsidRPr="00092C57">
        <w:rPr>
          <w:rFonts w:ascii="Century" w:hAnsi="Century"/>
        </w:rPr>
        <w:t>。</w:t>
      </w:r>
    </w:p>
    <w:p w14:paraId="3AAD8745" w14:textId="3A335CA0" w:rsidR="00CA7055" w:rsidRPr="00092C57" w:rsidRDefault="00CA7055" w:rsidP="00092C57">
      <w:pPr>
        <w:ind w:leftChars="400" w:left="840" w:firstLineChars="100" w:firstLine="210"/>
        <w:rPr>
          <w:rFonts w:ascii="Century" w:hAnsi="Century"/>
        </w:rPr>
      </w:pPr>
      <w:r w:rsidRPr="00092C57">
        <w:rPr>
          <w:rFonts w:ascii="Century" w:hAnsi="Century"/>
          <w:color w:val="666666"/>
          <w:szCs w:val="21"/>
          <w:shd w:val="clear" w:color="auto" w:fill="FFFFFF"/>
        </w:rPr>
        <w:t>信頼性評価試験</w:t>
      </w:r>
      <w:r w:rsidR="00092C57" w:rsidRPr="00092C57">
        <w:rPr>
          <w:rFonts w:ascii="Century" w:hAnsi="Century"/>
          <w:color w:val="666666"/>
          <w:szCs w:val="21"/>
          <w:shd w:val="clear" w:color="auto" w:fill="FFFFFF"/>
        </w:rPr>
        <w:t>として</w:t>
      </w:r>
      <w:r w:rsidRPr="00092C57">
        <w:rPr>
          <w:rFonts w:ascii="Century" w:hAnsi="Century"/>
          <w:color w:val="666666"/>
          <w:szCs w:val="21"/>
          <w:shd w:val="clear" w:color="auto" w:fill="FFFFFF"/>
        </w:rPr>
        <w:t>、分析法バリデーションの</w:t>
      </w:r>
      <w:r w:rsidRPr="00092C57">
        <w:rPr>
          <w:rFonts w:ascii="Century" w:hAnsi="Century"/>
        </w:rPr>
        <w:t>併行精度</w:t>
      </w:r>
      <w:r w:rsidRPr="00092C57">
        <w:rPr>
          <w:rFonts w:ascii="Century" w:hAnsi="Century"/>
        </w:rPr>
        <w:t>(Repeatability</w:t>
      </w:r>
      <w:r w:rsidRPr="00092C57">
        <w:rPr>
          <w:rFonts w:ascii="Century" w:hAnsi="Century"/>
        </w:rPr>
        <w:t>／</w:t>
      </w:r>
      <w:r w:rsidRPr="00092C57">
        <w:rPr>
          <w:rFonts w:ascii="Century" w:hAnsi="Century"/>
        </w:rPr>
        <w:t>Intra-assay precision)</w:t>
      </w:r>
      <w:r w:rsidR="00F80E31" w:rsidRPr="00092C57">
        <w:rPr>
          <w:rFonts w:ascii="Century" w:hAnsi="Century"/>
        </w:rPr>
        <w:t>、室内再現精度</w:t>
      </w:r>
      <w:r w:rsidR="00F80E31" w:rsidRPr="00092C57">
        <w:rPr>
          <w:rFonts w:ascii="Century" w:hAnsi="Century"/>
        </w:rPr>
        <w:t>(Intermediate precision)</w:t>
      </w:r>
      <w:r w:rsidR="00F80E31" w:rsidRPr="00092C57">
        <w:rPr>
          <w:rFonts w:ascii="Century" w:hAnsi="Century"/>
        </w:rPr>
        <w:t>、室間再現精度</w:t>
      </w:r>
      <w:r w:rsidR="00F80E31" w:rsidRPr="00092C57">
        <w:rPr>
          <w:rFonts w:ascii="Century" w:hAnsi="Century"/>
        </w:rPr>
        <w:t>(Reproducibility)</w:t>
      </w:r>
      <w:r w:rsidRPr="00092C57">
        <w:rPr>
          <w:rFonts w:ascii="Century" w:hAnsi="Century"/>
        </w:rPr>
        <w:t>に準じた試験を</w:t>
      </w:r>
      <w:r w:rsidR="00092C57" w:rsidRPr="00092C57">
        <w:rPr>
          <w:rFonts w:ascii="Century" w:hAnsi="Century"/>
        </w:rPr>
        <w:t>実施し</w:t>
      </w:r>
      <w:r w:rsidRPr="00092C57">
        <w:rPr>
          <w:rFonts w:ascii="Century" w:hAnsi="Century"/>
        </w:rPr>
        <w:t>信頼性を確保する。</w:t>
      </w:r>
    </w:p>
    <w:p w14:paraId="1819DAC5" w14:textId="1F633765" w:rsidR="00F80E31" w:rsidRPr="00092C57" w:rsidRDefault="00F80E31" w:rsidP="0076617E">
      <w:pPr>
        <w:ind w:leftChars="400" w:left="840"/>
        <w:rPr>
          <w:rFonts w:ascii="Century" w:hAnsi="Century"/>
          <w:color w:val="666666"/>
          <w:szCs w:val="21"/>
          <w:shd w:val="clear" w:color="auto" w:fill="FFFFFF"/>
        </w:rPr>
      </w:pPr>
      <w:r w:rsidRPr="00092C57">
        <w:rPr>
          <w:rFonts w:ascii="Century" w:hAnsi="Century"/>
          <w:color w:val="666666"/>
          <w:szCs w:val="21"/>
          <w:shd w:val="clear" w:color="auto" w:fill="FFFFFF"/>
        </w:rPr>
        <w:t>以下にその</w:t>
      </w:r>
      <w:r w:rsidR="00F67BE5" w:rsidRPr="00092C57">
        <w:rPr>
          <w:rFonts w:ascii="Century" w:hAnsi="Century"/>
          <w:color w:val="666666"/>
          <w:szCs w:val="21"/>
          <w:shd w:val="clear" w:color="auto" w:fill="FFFFFF"/>
        </w:rPr>
        <w:t>事例</w:t>
      </w:r>
      <w:r w:rsidRPr="00092C57">
        <w:rPr>
          <w:rFonts w:ascii="Century" w:hAnsi="Century"/>
          <w:color w:val="666666"/>
          <w:szCs w:val="21"/>
          <w:shd w:val="clear" w:color="auto" w:fill="FFFFFF"/>
        </w:rPr>
        <w:t>を示す。</w:t>
      </w:r>
    </w:p>
    <w:p w14:paraId="6EC2717C" w14:textId="6F95E414" w:rsidR="00F80E31" w:rsidRPr="00092C57" w:rsidRDefault="00092C57" w:rsidP="00092C57">
      <w:pPr>
        <w:pStyle w:val="a7"/>
        <w:numPr>
          <w:ilvl w:val="0"/>
          <w:numId w:val="16"/>
        </w:numPr>
        <w:ind w:leftChars="0"/>
        <w:rPr>
          <w:rFonts w:ascii="Century" w:hAnsi="Century"/>
          <w:color w:val="666666"/>
          <w:szCs w:val="21"/>
          <w:shd w:val="clear" w:color="auto" w:fill="FFFFFF"/>
        </w:rPr>
      </w:pPr>
      <w:r w:rsidRPr="00092C57">
        <w:rPr>
          <w:rFonts w:ascii="Century" w:hAnsi="Century" w:hint="eastAsia"/>
          <w:color w:val="666666"/>
          <w:szCs w:val="21"/>
          <w:shd w:val="clear" w:color="auto" w:fill="FFFFFF"/>
        </w:rPr>
        <w:t>各測定機器の標準品（コントロール）</w:t>
      </w:r>
      <w:r>
        <w:rPr>
          <w:rFonts w:ascii="Century" w:hAnsi="Century" w:hint="eastAsia"/>
          <w:color w:val="666666"/>
          <w:szCs w:val="21"/>
          <w:shd w:val="clear" w:color="auto" w:fill="FFFFFF"/>
        </w:rPr>
        <w:t>を</w:t>
      </w:r>
      <w:r w:rsidR="00F80E31" w:rsidRPr="00092C57">
        <w:rPr>
          <w:rFonts w:ascii="Century" w:hAnsi="Century"/>
          <w:color w:val="666666"/>
          <w:szCs w:val="21"/>
          <w:shd w:val="clear" w:color="auto" w:fill="FFFFFF"/>
        </w:rPr>
        <w:t>用意する。</w:t>
      </w:r>
    </w:p>
    <w:p w14:paraId="41E30AA1" w14:textId="2AF73CBB" w:rsidR="00F67BE5" w:rsidRPr="00092C57" w:rsidRDefault="00F67BE5" w:rsidP="00AF650F">
      <w:pPr>
        <w:pStyle w:val="a7"/>
        <w:numPr>
          <w:ilvl w:val="0"/>
          <w:numId w:val="16"/>
        </w:numPr>
        <w:ind w:leftChars="0"/>
        <w:rPr>
          <w:rFonts w:ascii="Century" w:hAnsi="Century"/>
          <w:color w:val="666666"/>
          <w:szCs w:val="21"/>
          <w:shd w:val="clear" w:color="auto" w:fill="FFFFFF"/>
        </w:rPr>
      </w:pPr>
      <w:r w:rsidRPr="00092C57">
        <w:rPr>
          <w:rFonts w:ascii="Century" w:hAnsi="Century"/>
          <w:color w:val="666666"/>
          <w:szCs w:val="21"/>
          <w:shd w:val="clear" w:color="auto" w:fill="FFFFFF"/>
        </w:rPr>
        <w:lastRenderedPageBreak/>
        <w:t>実施計画書および記録書を作成し、試験ごとにその記録を作成する。</w:t>
      </w:r>
    </w:p>
    <w:p w14:paraId="69E1A002" w14:textId="20D1A5C3" w:rsidR="003117E5" w:rsidRPr="00092C57" w:rsidRDefault="003117E5" w:rsidP="00AF650F">
      <w:pPr>
        <w:pStyle w:val="a7"/>
        <w:numPr>
          <w:ilvl w:val="0"/>
          <w:numId w:val="16"/>
        </w:numPr>
        <w:ind w:leftChars="0"/>
        <w:rPr>
          <w:rFonts w:ascii="Century" w:hAnsi="Century"/>
          <w:color w:val="666666"/>
          <w:szCs w:val="21"/>
          <w:shd w:val="clear" w:color="auto" w:fill="FFFFFF"/>
        </w:rPr>
      </w:pPr>
      <w:r w:rsidRPr="00092C57">
        <w:rPr>
          <w:rFonts w:ascii="Century" w:hAnsi="Century"/>
        </w:rPr>
        <w:t>得られたデータは、統計処理を行い（標準偏差、相対標準偏差（変動係数）及び標準偏差</w:t>
      </w:r>
      <w:r w:rsidRPr="00092C57">
        <w:rPr>
          <w:rFonts w:ascii="Century" w:hAnsi="Century"/>
        </w:rPr>
        <w:t xml:space="preserve"> </w:t>
      </w:r>
      <w:r w:rsidRPr="00092C57">
        <w:rPr>
          <w:rFonts w:ascii="Century" w:hAnsi="Century"/>
        </w:rPr>
        <w:t>の信頼区間なども記載する）、判定する。</w:t>
      </w:r>
    </w:p>
    <w:p w14:paraId="4211718E" w14:textId="196240EC" w:rsidR="00F67BE5" w:rsidRPr="00092C57" w:rsidRDefault="00AF650F" w:rsidP="00AF650F">
      <w:pPr>
        <w:pStyle w:val="a7"/>
        <w:numPr>
          <w:ilvl w:val="0"/>
          <w:numId w:val="16"/>
        </w:numPr>
        <w:ind w:leftChars="0"/>
        <w:rPr>
          <w:rFonts w:ascii="Century" w:hAnsi="Century"/>
          <w:color w:val="666666"/>
          <w:szCs w:val="21"/>
          <w:shd w:val="clear" w:color="auto" w:fill="FFFFFF"/>
        </w:rPr>
      </w:pPr>
      <w:r w:rsidRPr="00092C57">
        <w:rPr>
          <w:rFonts w:ascii="Century" w:hAnsi="Century"/>
          <w:color w:val="666666"/>
          <w:szCs w:val="21"/>
          <w:shd w:val="clear" w:color="auto" w:fill="FFFFFF"/>
        </w:rPr>
        <w:t>記録は月？回の品質会議で確認され、年</w:t>
      </w:r>
      <w:r w:rsidRPr="00092C57">
        <w:rPr>
          <w:rFonts w:ascii="Century" w:hAnsi="Century"/>
          <w:color w:val="666666"/>
          <w:szCs w:val="21"/>
          <w:shd w:val="clear" w:color="auto" w:fill="FFFFFF"/>
        </w:rPr>
        <w:t>1</w:t>
      </w:r>
      <w:r w:rsidRPr="00092C57">
        <w:rPr>
          <w:rFonts w:ascii="Century" w:hAnsi="Century"/>
          <w:color w:val="666666"/>
          <w:szCs w:val="21"/>
          <w:shd w:val="clear" w:color="auto" w:fill="FFFFFF"/>
        </w:rPr>
        <w:t>回の</w:t>
      </w:r>
      <w:commentRangeStart w:id="4"/>
      <w:r w:rsidR="00092C57" w:rsidRPr="00092C57">
        <w:rPr>
          <w:rFonts w:ascii="Century" w:hAnsi="Century"/>
          <w:color w:val="666666"/>
          <w:szCs w:val="21"/>
          <w:shd w:val="clear" w:color="auto" w:fill="FFFFFF"/>
        </w:rPr>
        <w:t>品質</w:t>
      </w:r>
      <w:r w:rsidRPr="00092C57">
        <w:rPr>
          <w:rFonts w:ascii="Century" w:hAnsi="Century"/>
          <w:color w:val="666666"/>
          <w:szCs w:val="21"/>
          <w:shd w:val="clear" w:color="auto" w:fill="FFFFFF"/>
        </w:rPr>
        <w:t>マネジメントレビュー</w:t>
      </w:r>
      <w:commentRangeEnd w:id="4"/>
      <w:r w:rsidR="00092C57" w:rsidRPr="00092C57">
        <w:rPr>
          <w:rStyle w:val="aa"/>
          <w:rFonts w:ascii="Century" w:hAnsi="Century"/>
        </w:rPr>
        <w:commentReference w:id="4"/>
      </w:r>
      <w:r w:rsidRPr="00092C57">
        <w:rPr>
          <w:rFonts w:ascii="Century" w:hAnsi="Century"/>
          <w:color w:val="666666"/>
          <w:szCs w:val="21"/>
          <w:shd w:val="clear" w:color="auto" w:fill="FFFFFF"/>
        </w:rPr>
        <w:t>に報告し、承認を受ける。</w:t>
      </w:r>
    </w:p>
    <w:p w14:paraId="33EE845B" w14:textId="0A63EB22" w:rsidR="00F67BE5" w:rsidRPr="00092C57" w:rsidRDefault="00F67BE5" w:rsidP="00F0549E">
      <w:pPr>
        <w:pStyle w:val="a7"/>
        <w:numPr>
          <w:ilvl w:val="0"/>
          <w:numId w:val="16"/>
        </w:numPr>
        <w:ind w:leftChars="500"/>
        <w:rPr>
          <w:rFonts w:ascii="Century" w:hAnsi="Century"/>
          <w:color w:val="666666"/>
          <w:szCs w:val="21"/>
          <w:shd w:val="clear" w:color="auto" w:fill="FFFFFF"/>
        </w:rPr>
      </w:pPr>
      <w:r w:rsidRPr="00092C57">
        <w:rPr>
          <w:rFonts w:ascii="Century" w:hAnsi="Century"/>
          <w:color w:val="666666"/>
          <w:szCs w:val="21"/>
          <w:shd w:val="clear" w:color="auto" w:fill="FFFFFF"/>
        </w:rPr>
        <w:t>週一回の間隔で下記試験を実施する。</w:t>
      </w:r>
      <w:r w:rsidR="00C9560E" w:rsidRPr="00092C57">
        <w:rPr>
          <w:rFonts w:ascii="Century" w:hAnsi="Century"/>
          <w:color w:val="666666"/>
          <w:szCs w:val="21"/>
          <w:shd w:val="clear" w:color="auto" w:fill="FFFFFF"/>
        </w:rPr>
        <w:t>試験の組み合わせは仕事量、業務予定などを勘案して行ってもよい。</w:t>
      </w:r>
    </w:p>
    <w:p w14:paraId="664C576D" w14:textId="4989B3C3" w:rsidR="00EE72E2" w:rsidRPr="00092C57" w:rsidRDefault="00EE72E2" w:rsidP="00AF650F">
      <w:pPr>
        <w:pStyle w:val="a7"/>
        <w:numPr>
          <w:ilvl w:val="0"/>
          <w:numId w:val="17"/>
        </w:numPr>
        <w:ind w:leftChars="0"/>
        <w:rPr>
          <w:rFonts w:ascii="Century" w:hAnsi="Century"/>
        </w:rPr>
      </w:pPr>
      <w:r w:rsidRPr="00092C57">
        <w:rPr>
          <w:rFonts w:ascii="Century" w:hAnsi="Century"/>
        </w:rPr>
        <w:t>試験室、試験者、装置、器具及び試薬のロットなどの分析条件を変えずに繰り返し試験を行い</w:t>
      </w:r>
      <w:bookmarkStart w:id="5" w:name="_GoBack"/>
      <w:bookmarkEnd w:id="5"/>
      <w:r w:rsidRPr="00092C57">
        <w:rPr>
          <w:rFonts w:ascii="Century" w:hAnsi="Century"/>
        </w:rPr>
        <w:t>、</w:t>
      </w:r>
      <w:r w:rsidRPr="00092C57">
        <w:rPr>
          <w:rFonts w:ascii="Century" w:hAnsi="Century"/>
        </w:rPr>
        <w:t>HLA</w:t>
      </w:r>
      <w:r w:rsidRPr="00092C57">
        <w:rPr>
          <w:rFonts w:ascii="Century" w:hAnsi="Century"/>
        </w:rPr>
        <w:t>型の試験結果に変化がないことを確認する。</w:t>
      </w:r>
    </w:p>
    <w:p w14:paraId="42C20A78" w14:textId="0F0A7954" w:rsidR="00EE72E2" w:rsidRPr="00092C57" w:rsidRDefault="00EE72E2" w:rsidP="00AF650F">
      <w:pPr>
        <w:pStyle w:val="a7"/>
        <w:numPr>
          <w:ilvl w:val="0"/>
          <w:numId w:val="17"/>
        </w:numPr>
        <w:ind w:leftChars="0"/>
        <w:rPr>
          <w:rFonts w:ascii="Century" w:hAnsi="Century"/>
        </w:rPr>
      </w:pPr>
      <w:r w:rsidRPr="00092C57">
        <w:rPr>
          <w:rFonts w:ascii="Century" w:hAnsi="Century"/>
        </w:rPr>
        <w:t>試験者、試験日時、装置、器具及び試薬のロットなどの一部又は全ての分析条件を変えて試験を行い、</w:t>
      </w:r>
      <w:r w:rsidRPr="00092C57">
        <w:rPr>
          <w:rFonts w:ascii="Century" w:hAnsi="Century"/>
        </w:rPr>
        <w:t>HLA</w:t>
      </w:r>
      <w:r w:rsidRPr="00092C57">
        <w:rPr>
          <w:rFonts w:ascii="Century" w:hAnsi="Century"/>
        </w:rPr>
        <w:t>型の試験結果に変化がないことを確認する。</w:t>
      </w:r>
    </w:p>
    <w:p w14:paraId="1FDD4A28" w14:textId="18B3F873" w:rsidR="00EE72E2" w:rsidRPr="00092C57" w:rsidRDefault="00D63A7B" w:rsidP="00AF650F">
      <w:pPr>
        <w:pStyle w:val="a7"/>
        <w:numPr>
          <w:ilvl w:val="0"/>
          <w:numId w:val="17"/>
        </w:numPr>
        <w:ind w:leftChars="0"/>
        <w:rPr>
          <w:rFonts w:ascii="Century" w:hAnsi="Century"/>
        </w:rPr>
      </w:pPr>
      <w:r w:rsidRPr="00092C57">
        <w:rPr>
          <w:rFonts w:ascii="Century" w:hAnsi="Century"/>
        </w:rPr>
        <w:t>外部試験機関と提携し、同じ検体を相互に試験して結果に相違がないことを確認する。</w:t>
      </w:r>
    </w:p>
    <w:p w14:paraId="4B4F24A0" w14:textId="77777777" w:rsidR="00D63A7B" w:rsidRPr="00092C57" w:rsidRDefault="00D63A7B" w:rsidP="00F80E31">
      <w:pPr>
        <w:ind w:leftChars="500" w:left="1050"/>
        <w:rPr>
          <w:rFonts w:ascii="Century" w:hAnsi="Century"/>
        </w:rPr>
      </w:pPr>
    </w:p>
    <w:p w14:paraId="679BADEB" w14:textId="0BC7EFDE" w:rsidR="000921B1" w:rsidRPr="00092C57" w:rsidRDefault="0076617E" w:rsidP="000921B1">
      <w:pPr>
        <w:ind w:leftChars="300" w:left="630"/>
        <w:rPr>
          <w:rFonts w:ascii="Century" w:hAnsi="Century"/>
        </w:rPr>
      </w:pPr>
      <w:r w:rsidRPr="00092C57">
        <w:rPr>
          <w:rFonts w:ascii="Century" w:hAnsi="Century"/>
        </w:rPr>
        <w:t>5-2-5</w:t>
      </w:r>
      <w:r w:rsidR="000921B1" w:rsidRPr="00092C57">
        <w:rPr>
          <w:rFonts w:ascii="Century" w:hAnsi="Century"/>
        </w:rPr>
        <w:t xml:space="preserve">　外部精度管理</w:t>
      </w:r>
      <w:r w:rsidR="000921B1" w:rsidRPr="00092C57">
        <w:rPr>
          <w:rFonts w:ascii="Century" w:hAnsi="Century"/>
        </w:rPr>
        <w:t xml:space="preserve"> </w:t>
      </w:r>
    </w:p>
    <w:p w14:paraId="5A6BF419" w14:textId="335A6BBF" w:rsidR="000921B1" w:rsidRPr="00092C57" w:rsidRDefault="000921B1" w:rsidP="000921B1">
      <w:pPr>
        <w:ind w:leftChars="400" w:left="840"/>
        <w:rPr>
          <w:rFonts w:ascii="Century" w:hAnsi="Century"/>
        </w:rPr>
      </w:pPr>
      <w:r w:rsidRPr="00092C57">
        <w:rPr>
          <w:rFonts w:ascii="Century" w:hAnsi="Century"/>
        </w:rPr>
        <w:t>公的な外部機関の日本組織適合性学会</w:t>
      </w:r>
      <w:r w:rsidRPr="00092C57">
        <w:rPr>
          <w:rFonts w:ascii="Century" w:hAnsi="Century"/>
        </w:rPr>
        <w:t xml:space="preserve"> QC </w:t>
      </w:r>
      <w:r w:rsidRPr="00092C57">
        <w:rPr>
          <w:rFonts w:ascii="Century" w:hAnsi="Century"/>
        </w:rPr>
        <w:t>ワークショップに参加し、検体分析などを通じて</w:t>
      </w:r>
      <w:r w:rsidR="00AD2D04" w:rsidRPr="00092C57">
        <w:rPr>
          <w:rFonts w:ascii="Century" w:hAnsi="Century"/>
        </w:rPr>
        <w:t>○○○○</w:t>
      </w:r>
      <w:r w:rsidRPr="00092C57">
        <w:rPr>
          <w:rFonts w:ascii="Century" w:hAnsi="Century"/>
        </w:rPr>
        <w:t>の分析能力の客観的評価を受ける。</w:t>
      </w:r>
    </w:p>
    <w:p w14:paraId="7A805A37" w14:textId="77777777" w:rsidR="000921B1" w:rsidRPr="00092C57" w:rsidRDefault="000921B1" w:rsidP="000921B1">
      <w:pPr>
        <w:ind w:leftChars="400" w:left="840"/>
        <w:rPr>
          <w:rFonts w:ascii="Century" w:hAnsi="Century"/>
        </w:rPr>
      </w:pPr>
      <w:r w:rsidRPr="00092C57">
        <w:rPr>
          <w:rFonts w:ascii="Century" w:hAnsi="Century"/>
        </w:rPr>
        <w:t>参加の方法は日本組織適合性学会の参加規定による。</w:t>
      </w:r>
    </w:p>
    <w:p w14:paraId="276A6BB0" w14:textId="4D8651AA" w:rsidR="00326C25" w:rsidRPr="00092C57" w:rsidRDefault="00E12088" w:rsidP="000921B1">
      <w:pPr>
        <w:ind w:leftChars="400" w:left="840"/>
        <w:rPr>
          <w:rFonts w:ascii="Century" w:hAnsi="Century"/>
        </w:rPr>
      </w:pPr>
      <w:r w:rsidRPr="00092C57">
        <w:rPr>
          <w:rFonts w:ascii="Century" w:hAnsi="Century"/>
        </w:rPr>
        <w:t>外部評価</w:t>
      </w:r>
      <w:r w:rsidR="00174307" w:rsidRPr="00092C57">
        <w:rPr>
          <w:rFonts w:ascii="Century" w:hAnsi="Century"/>
        </w:rPr>
        <w:t>が低い場合</w:t>
      </w:r>
      <w:r w:rsidRPr="00092C57">
        <w:rPr>
          <w:rFonts w:ascii="Century" w:hAnsi="Century"/>
        </w:rPr>
        <w:t>、</w:t>
      </w:r>
      <w:r w:rsidR="00585482" w:rsidRPr="00092C57">
        <w:rPr>
          <w:rFonts w:ascii="Century" w:hAnsi="Century"/>
        </w:rPr>
        <w:t>以下の点の見直し、改善等を図る。</w:t>
      </w:r>
    </w:p>
    <w:p w14:paraId="02883EEC" w14:textId="08D8913D" w:rsidR="00585482" w:rsidRPr="00092C57" w:rsidRDefault="00585482" w:rsidP="00585482">
      <w:pPr>
        <w:pStyle w:val="a7"/>
        <w:numPr>
          <w:ilvl w:val="0"/>
          <w:numId w:val="9"/>
        </w:numPr>
        <w:ind w:leftChars="0"/>
        <w:rPr>
          <w:rFonts w:ascii="Century" w:hAnsi="Century"/>
        </w:rPr>
      </w:pPr>
      <w:r w:rsidRPr="00092C57">
        <w:rPr>
          <w:rFonts w:ascii="Century" w:hAnsi="Century"/>
        </w:rPr>
        <w:t>教育訓練（内容・時期・方法）</w:t>
      </w:r>
    </w:p>
    <w:p w14:paraId="07D681C1" w14:textId="2C2EA4EE" w:rsidR="00585482" w:rsidRPr="00092C57" w:rsidRDefault="00585482" w:rsidP="00585482">
      <w:pPr>
        <w:pStyle w:val="a7"/>
        <w:numPr>
          <w:ilvl w:val="0"/>
          <w:numId w:val="9"/>
        </w:numPr>
        <w:ind w:leftChars="0"/>
        <w:rPr>
          <w:rFonts w:ascii="Century" w:hAnsi="Century"/>
        </w:rPr>
      </w:pPr>
      <w:r w:rsidRPr="00092C57">
        <w:rPr>
          <w:rFonts w:ascii="Century" w:hAnsi="Century"/>
        </w:rPr>
        <w:t>試験法（試験方法：別法、分析法バリデーション）</w:t>
      </w:r>
    </w:p>
    <w:p w14:paraId="2ED68512" w14:textId="2ADE20BA" w:rsidR="00585482" w:rsidRPr="00092C57" w:rsidRDefault="00585482" w:rsidP="00585482">
      <w:pPr>
        <w:pStyle w:val="a7"/>
        <w:numPr>
          <w:ilvl w:val="0"/>
          <w:numId w:val="9"/>
        </w:numPr>
        <w:ind w:leftChars="0"/>
        <w:rPr>
          <w:rFonts w:ascii="Century" w:hAnsi="Century"/>
        </w:rPr>
      </w:pPr>
      <w:r w:rsidRPr="00092C57">
        <w:rPr>
          <w:rFonts w:ascii="Century" w:hAnsi="Century"/>
        </w:rPr>
        <w:t>試薬・資材（再選定、保管条件）</w:t>
      </w:r>
    </w:p>
    <w:p w14:paraId="50E7E1B5" w14:textId="7A4013E5" w:rsidR="00585482" w:rsidRPr="00092C57" w:rsidRDefault="00585482" w:rsidP="00585482">
      <w:pPr>
        <w:pStyle w:val="a7"/>
        <w:numPr>
          <w:ilvl w:val="0"/>
          <w:numId w:val="9"/>
        </w:numPr>
        <w:ind w:leftChars="0"/>
        <w:rPr>
          <w:rFonts w:ascii="Century" w:hAnsi="Century"/>
        </w:rPr>
      </w:pPr>
      <w:r w:rsidRPr="00092C57">
        <w:rPr>
          <w:rFonts w:ascii="Century" w:hAnsi="Century"/>
        </w:rPr>
        <w:t>試験機器（再選定、校正方法、クオリフィケーション）</w:t>
      </w:r>
    </w:p>
    <w:p w14:paraId="2911E8D7" w14:textId="63A4E09D" w:rsidR="000921B1" w:rsidRPr="00092C57" w:rsidRDefault="00585482" w:rsidP="00585482">
      <w:pPr>
        <w:ind w:leftChars="400" w:left="840"/>
        <w:rPr>
          <w:rFonts w:ascii="Century" w:hAnsi="Century"/>
        </w:rPr>
      </w:pPr>
      <w:r w:rsidRPr="00092C57">
        <w:rPr>
          <w:rFonts w:ascii="Century" w:hAnsi="Century"/>
        </w:rPr>
        <w:t>改善会議の議事録を維持する。</w:t>
      </w:r>
    </w:p>
    <w:p w14:paraId="4749DFAB" w14:textId="77777777" w:rsidR="003D091D" w:rsidRPr="00092C57" w:rsidRDefault="003D091D" w:rsidP="00585482">
      <w:pPr>
        <w:ind w:leftChars="400" w:left="840"/>
        <w:rPr>
          <w:rFonts w:ascii="Century" w:hAnsi="Century"/>
        </w:rPr>
      </w:pPr>
    </w:p>
    <w:p w14:paraId="2F1E597F" w14:textId="4D44B885" w:rsidR="000921B1" w:rsidRPr="00092C57" w:rsidRDefault="0076617E" w:rsidP="000921B1">
      <w:pPr>
        <w:ind w:leftChars="300" w:left="630"/>
        <w:rPr>
          <w:rFonts w:ascii="Century" w:hAnsi="Century"/>
        </w:rPr>
      </w:pPr>
      <w:r w:rsidRPr="00092C57">
        <w:rPr>
          <w:rFonts w:ascii="Century" w:hAnsi="Century"/>
        </w:rPr>
        <w:t>5-2-6</w:t>
      </w:r>
      <w:r w:rsidR="000921B1" w:rsidRPr="00092C57">
        <w:rPr>
          <w:rFonts w:ascii="Century" w:hAnsi="Century"/>
        </w:rPr>
        <w:t xml:space="preserve">　検査担当者の教育</w:t>
      </w:r>
      <w:r w:rsidR="000921B1" w:rsidRPr="00092C57">
        <w:rPr>
          <w:rFonts w:ascii="Century" w:hAnsi="Century"/>
        </w:rPr>
        <w:t xml:space="preserve"> </w:t>
      </w:r>
    </w:p>
    <w:p w14:paraId="3A5C2B5D" w14:textId="77777777" w:rsidR="000921B1" w:rsidRPr="00092C57" w:rsidRDefault="000921B1" w:rsidP="000921B1">
      <w:pPr>
        <w:ind w:leftChars="400" w:left="840"/>
        <w:rPr>
          <w:rFonts w:ascii="Century" w:hAnsi="Century"/>
        </w:rPr>
      </w:pPr>
      <w:r w:rsidRPr="00092C57">
        <w:rPr>
          <w:rFonts w:ascii="Century" w:hAnsi="Century"/>
        </w:rPr>
        <w:t>試験精度の維持向上には検査担当者の</w:t>
      </w:r>
      <w:r w:rsidRPr="00092C57">
        <w:rPr>
          <w:rFonts w:ascii="Century" w:hAnsi="Century"/>
        </w:rPr>
        <w:t>HLA</w:t>
      </w:r>
      <w:r w:rsidRPr="00092C57">
        <w:rPr>
          <w:rFonts w:ascii="Century" w:hAnsi="Century"/>
        </w:rPr>
        <w:t>および組織適合性検査に係る知識・技術を高く維持することが必要である。</w:t>
      </w:r>
    </w:p>
    <w:p w14:paraId="7CF85A89" w14:textId="77777777" w:rsidR="000921B1" w:rsidRPr="00092C57" w:rsidRDefault="000921B1" w:rsidP="000921B1">
      <w:pPr>
        <w:ind w:leftChars="400" w:left="840"/>
        <w:rPr>
          <w:rFonts w:ascii="Century" w:hAnsi="Century"/>
        </w:rPr>
      </w:pPr>
      <w:r w:rsidRPr="00092C57">
        <w:rPr>
          <w:rFonts w:ascii="Century" w:hAnsi="Century"/>
        </w:rPr>
        <w:t>組織適合性検査に関して、日本組織適合性学会等の外部組織・機関により認定を受けるための教育を行う。</w:t>
      </w:r>
    </w:p>
    <w:p w14:paraId="05843745" w14:textId="77777777" w:rsidR="00585482" w:rsidRPr="00092C57" w:rsidRDefault="00585482" w:rsidP="000921B1">
      <w:pPr>
        <w:ind w:leftChars="400" w:left="840"/>
        <w:rPr>
          <w:rFonts w:ascii="Century" w:hAnsi="Century"/>
        </w:rPr>
      </w:pPr>
      <w:r w:rsidRPr="00092C57">
        <w:rPr>
          <w:rFonts w:ascii="Century" w:hAnsi="Century"/>
        </w:rPr>
        <w:t>また、力量表等を通して担当者の力量を把握し、計画的かつ定期的に行うこととする。</w:t>
      </w:r>
    </w:p>
    <w:p w14:paraId="5EB62C1C" w14:textId="3C491521" w:rsidR="000921B1" w:rsidRPr="00092C57" w:rsidRDefault="000921B1" w:rsidP="000921B1">
      <w:pPr>
        <w:ind w:leftChars="400" w:left="840"/>
        <w:rPr>
          <w:rFonts w:ascii="Century" w:hAnsi="Century"/>
        </w:rPr>
      </w:pPr>
      <w:r w:rsidRPr="00092C57">
        <w:rPr>
          <w:rFonts w:ascii="Century" w:hAnsi="Century"/>
        </w:rPr>
        <w:t>その方法は教育訓練に関する手順書に規定する。</w:t>
      </w:r>
    </w:p>
    <w:p w14:paraId="0DC70F35" w14:textId="77777777" w:rsidR="000921B1" w:rsidRPr="00092C57" w:rsidRDefault="000921B1" w:rsidP="000921B1">
      <w:pPr>
        <w:pStyle w:val="a7"/>
        <w:rPr>
          <w:rFonts w:ascii="Century" w:hAnsi="Century"/>
        </w:rPr>
      </w:pPr>
    </w:p>
    <w:p w14:paraId="289F2059" w14:textId="69F19D01" w:rsidR="000921B1" w:rsidRPr="00092C57" w:rsidRDefault="0076617E" w:rsidP="000921B1">
      <w:pPr>
        <w:ind w:leftChars="300" w:left="630"/>
        <w:rPr>
          <w:rFonts w:ascii="Century" w:hAnsi="Century" w:cs="ＭＳ 明朝"/>
        </w:rPr>
      </w:pPr>
      <w:r w:rsidRPr="00092C57">
        <w:rPr>
          <w:rFonts w:ascii="Century" w:hAnsi="Century" w:cs="ＭＳ 明朝"/>
        </w:rPr>
        <w:lastRenderedPageBreak/>
        <w:t>5-2-7</w:t>
      </w:r>
      <w:r w:rsidR="000921B1" w:rsidRPr="00092C57">
        <w:rPr>
          <w:rFonts w:ascii="Century" w:hAnsi="Century" w:cs="ＭＳ 明朝"/>
        </w:rPr>
        <w:t xml:space="preserve">　逸脱管理</w:t>
      </w:r>
    </w:p>
    <w:p w14:paraId="7BA8C3BB" w14:textId="77777777" w:rsidR="000921B1" w:rsidRPr="00092C57" w:rsidRDefault="000921B1" w:rsidP="000921B1">
      <w:pPr>
        <w:ind w:leftChars="400" w:left="840"/>
        <w:rPr>
          <w:rFonts w:ascii="Century" w:hAnsi="Century" w:cs="ＭＳ 明朝"/>
        </w:rPr>
      </w:pPr>
      <w:r w:rsidRPr="00092C57">
        <w:rPr>
          <w:rFonts w:ascii="Century" w:hAnsi="Century" w:cs="ＭＳ 明朝"/>
        </w:rPr>
        <w:t>逸脱およびラボエラー等の人為的ミスの発生および再発を防止するため、逸脱管理を行う。</w:t>
      </w:r>
    </w:p>
    <w:p w14:paraId="1469CF21" w14:textId="77777777" w:rsidR="000921B1" w:rsidRPr="00092C57" w:rsidRDefault="000921B1" w:rsidP="000921B1">
      <w:pPr>
        <w:ind w:leftChars="400" w:left="840"/>
        <w:rPr>
          <w:rFonts w:ascii="Century" w:hAnsi="Century" w:cs="ＭＳ 明朝"/>
        </w:rPr>
      </w:pPr>
      <w:r w:rsidRPr="00092C57">
        <w:rPr>
          <w:rFonts w:ascii="Century" w:hAnsi="Century" w:cs="ＭＳ 明朝"/>
        </w:rPr>
        <w:t>その再発防止策および是正措置等の規定を逸脱管理に関する手順書で規定する。</w:t>
      </w:r>
    </w:p>
    <w:p w14:paraId="3A3BD192" w14:textId="77777777" w:rsidR="000921B1" w:rsidRPr="00092C57" w:rsidRDefault="000921B1" w:rsidP="000921B1">
      <w:pPr>
        <w:rPr>
          <w:rFonts w:ascii="Century" w:hAnsi="Century" w:cs="ＭＳ 明朝"/>
        </w:rPr>
      </w:pPr>
    </w:p>
    <w:p w14:paraId="4FDA82E7" w14:textId="6C314051" w:rsidR="000921B1" w:rsidRPr="00092C57" w:rsidRDefault="0076617E" w:rsidP="00A44F20">
      <w:pPr>
        <w:ind w:leftChars="300" w:left="630"/>
        <w:rPr>
          <w:rFonts w:ascii="Century" w:hAnsi="Century"/>
        </w:rPr>
      </w:pPr>
      <w:commentRangeStart w:id="6"/>
      <w:r w:rsidRPr="00092C57">
        <w:rPr>
          <w:rFonts w:ascii="Century" w:hAnsi="Century" w:cs="ＭＳ 明朝"/>
        </w:rPr>
        <w:t>5-2-8</w:t>
      </w:r>
      <w:r w:rsidR="000921B1" w:rsidRPr="00092C57">
        <w:rPr>
          <w:rFonts w:ascii="Century" w:hAnsi="Century" w:cs="ＭＳ 明朝"/>
        </w:rPr>
        <w:t xml:space="preserve">　</w:t>
      </w:r>
      <w:r w:rsidR="000921B1" w:rsidRPr="00092C57">
        <w:rPr>
          <w:rFonts w:ascii="Century" w:hAnsi="Century"/>
        </w:rPr>
        <w:t>分析法バリデーション</w:t>
      </w:r>
      <w:commentRangeEnd w:id="6"/>
      <w:r w:rsidR="00195997" w:rsidRPr="00092C57">
        <w:rPr>
          <w:rStyle w:val="aa"/>
          <w:rFonts w:ascii="Century" w:hAnsi="Century"/>
        </w:rPr>
        <w:commentReference w:id="6"/>
      </w:r>
    </w:p>
    <w:p w14:paraId="7B424549" w14:textId="2BEFEA29" w:rsidR="00A03CC1" w:rsidRPr="00092C57" w:rsidRDefault="000921B1" w:rsidP="00A44F20">
      <w:pPr>
        <w:ind w:leftChars="400" w:left="840"/>
        <w:rPr>
          <w:rFonts w:ascii="Century" w:hAnsi="Century"/>
        </w:rPr>
      </w:pPr>
      <w:r w:rsidRPr="00092C57">
        <w:rPr>
          <w:rFonts w:ascii="Century" w:hAnsi="Century"/>
        </w:rPr>
        <w:t>HLA</w:t>
      </w:r>
      <w:r w:rsidRPr="00092C57">
        <w:rPr>
          <w:rFonts w:ascii="Century" w:hAnsi="Century"/>
        </w:rPr>
        <w:t>試験に使用される試験法は、その</w:t>
      </w:r>
      <w:r w:rsidR="00DD0416" w:rsidRPr="00092C57">
        <w:rPr>
          <w:rFonts w:ascii="Century" w:hAnsi="Century"/>
        </w:rPr>
        <w:t>分析法バリデーション</w:t>
      </w:r>
      <w:r w:rsidR="003D091D" w:rsidRPr="00092C57">
        <w:rPr>
          <w:rFonts w:ascii="Century" w:hAnsi="Century"/>
        </w:rPr>
        <w:t>で適格性を検証して</w:t>
      </w:r>
      <w:r w:rsidRPr="00092C57">
        <w:rPr>
          <w:rFonts w:ascii="Century" w:hAnsi="Century"/>
        </w:rPr>
        <w:t>いなければならない。</w:t>
      </w:r>
    </w:p>
    <w:p w14:paraId="2DF6F4F9" w14:textId="0FE049FE" w:rsidR="003D091D" w:rsidRPr="00092C57" w:rsidRDefault="003D091D" w:rsidP="00A44F20">
      <w:pPr>
        <w:ind w:leftChars="400" w:left="840"/>
        <w:rPr>
          <w:rFonts w:ascii="Century" w:hAnsi="Century"/>
        </w:rPr>
      </w:pPr>
      <w:r w:rsidRPr="00092C57">
        <w:rPr>
          <w:rFonts w:ascii="Century" w:hAnsi="Century"/>
        </w:rPr>
        <w:t>分析法バリデーションの詳細については、日本薬局方</w:t>
      </w:r>
      <w:r w:rsidRPr="00092C57">
        <w:rPr>
          <w:rFonts w:ascii="Century" w:hAnsi="Century"/>
        </w:rPr>
        <w:t>17</w:t>
      </w:r>
      <w:r w:rsidRPr="00092C57">
        <w:rPr>
          <w:rFonts w:ascii="Century" w:hAnsi="Century"/>
        </w:rPr>
        <w:t>参考情報</w:t>
      </w:r>
      <w:r w:rsidRPr="00092C57">
        <w:rPr>
          <w:rFonts w:ascii="Century" w:hAnsi="Century"/>
        </w:rPr>
        <w:t>G1</w:t>
      </w:r>
      <w:r w:rsidRPr="00092C57">
        <w:rPr>
          <w:rFonts w:ascii="Century" w:hAnsi="Century"/>
        </w:rPr>
        <w:t>理化学試験関連分析法バリデーション</w:t>
      </w:r>
      <w:r w:rsidR="003117E5" w:rsidRPr="00092C57">
        <w:rPr>
          <w:rFonts w:ascii="Century" w:hAnsi="Century"/>
        </w:rPr>
        <w:t>、および</w:t>
      </w:r>
      <w:r w:rsidR="003117E5" w:rsidRPr="00092C57">
        <w:rPr>
          <w:rFonts w:ascii="Century" w:hAnsi="Century"/>
        </w:rPr>
        <w:t>ICH-Q2</w:t>
      </w:r>
      <w:r w:rsidR="003117E5" w:rsidRPr="00092C57">
        <w:rPr>
          <w:rFonts w:ascii="Century" w:hAnsi="Century"/>
        </w:rPr>
        <w:t>分析法バリデーション</w:t>
      </w:r>
      <w:r w:rsidRPr="00092C57">
        <w:rPr>
          <w:rFonts w:ascii="Century" w:hAnsi="Century"/>
        </w:rPr>
        <w:t>の項を参照する。</w:t>
      </w:r>
    </w:p>
    <w:p w14:paraId="09E9CDA9" w14:textId="386907A4" w:rsidR="000921B1" w:rsidRPr="00092C57" w:rsidRDefault="000921B1" w:rsidP="00A44F20">
      <w:pPr>
        <w:ind w:leftChars="400" w:left="840"/>
        <w:rPr>
          <w:rFonts w:ascii="Century" w:hAnsi="Century"/>
        </w:rPr>
      </w:pPr>
      <w:r w:rsidRPr="00092C57">
        <w:rPr>
          <w:rFonts w:ascii="Century" w:hAnsi="Century"/>
        </w:rPr>
        <w:t>妥当性は、日本組織適合性学会等の公的機関によるガイダンスおよび文献等により確認する。</w:t>
      </w:r>
    </w:p>
    <w:p w14:paraId="3056FDD0" w14:textId="09E4E9A0" w:rsidR="00A03CC1" w:rsidRPr="00092C57" w:rsidRDefault="00A03CC1" w:rsidP="00A44F20">
      <w:pPr>
        <w:ind w:leftChars="400" w:left="840"/>
        <w:rPr>
          <w:rFonts w:ascii="Century" w:hAnsi="Century"/>
        </w:rPr>
      </w:pPr>
      <w:r w:rsidRPr="00092C57">
        <w:rPr>
          <w:rFonts w:ascii="Century" w:hAnsi="Century"/>
        </w:rPr>
        <w:t>HLA</w:t>
      </w:r>
      <w:r w:rsidRPr="00092C57">
        <w:rPr>
          <w:rFonts w:ascii="Century" w:hAnsi="Century"/>
        </w:rPr>
        <w:t>試験は定量試験ではなく定性試験なので、バリデーションは特異性のみで良いとする。</w:t>
      </w:r>
    </w:p>
    <w:p w14:paraId="6983833D" w14:textId="1929D440" w:rsidR="000921B1" w:rsidRPr="00092C57" w:rsidRDefault="00DD0416" w:rsidP="00A44F20">
      <w:pPr>
        <w:ind w:leftChars="400" w:left="840"/>
        <w:rPr>
          <w:rFonts w:ascii="Century" w:hAnsi="Century"/>
        </w:rPr>
      </w:pPr>
      <w:r w:rsidRPr="00092C57">
        <w:rPr>
          <w:rFonts w:ascii="Century" w:hAnsi="Century"/>
        </w:rPr>
        <w:t>ただし、</w:t>
      </w:r>
      <w:r w:rsidR="000921B1" w:rsidRPr="00092C57">
        <w:rPr>
          <w:rFonts w:ascii="Century" w:hAnsi="Century"/>
        </w:rPr>
        <w:t>試験法の適格性評価に</w:t>
      </w:r>
      <w:r w:rsidRPr="00092C57">
        <w:rPr>
          <w:rFonts w:ascii="Century" w:hAnsi="Century"/>
        </w:rPr>
        <w:t>必要な</w:t>
      </w:r>
      <w:r w:rsidR="000921B1" w:rsidRPr="00092C57">
        <w:rPr>
          <w:rFonts w:ascii="Century" w:hAnsi="Century"/>
        </w:rPr>
        <w:t>標準品</w:t>
      </w:r>
      <w:r w:rsidR="009A41F5" w:rsidRPr="00092C57">
        <w:rPr>
          <w:rFonts w:ascii="Century" w:hAnsi="Century"/>
        </w:rPr>
        <w:t>および不純物</w:t>
      </w:r>
      <w:r w:rsidR="000921B1" w:rsidRPr="00092C57">
        <w:rPr>
          <w:rFonts w:ascii="Century" w:hAnsi="Century"/>
        </w:rPr>
        <w:t>の入手および自家作成が困難なため、</w:t>
      </w:r>
      <w:r w:rsidRPr="00092C57">
        <w:rPr>
          <w:rFonts w:ascii="Century" w:hAnsi="Century"/>
        </w:rPr>
        <w:t>分析法</w:t>
      </w:r>
      <w:r w:rsidR="000921B1" w:rsidRPr="00092C57">
        <w:rPr>
          <w:rFonts w:ascii="Century" w:hAnsi="Century"/>
        </w:rPr>
        <w:t>バリデーションは適格な</w:t>
      </w:r>
      <w:r w:rsidRPr="00092C57">
        <w:rPr>
          <w:rFonts w:ascii="Century" w:hAnsi="Century"/>
        </w:rPr>
        <w:t>（公的な</w:t>
      </w:r>
      <w:r w:rsidR="00E06062" w:rsidRPr="00092C57">
        <w:rPr>
          <w:rFonts w:ascii="Century" w:hAnsi="Century"/>
        </w:rPr>
        <w:t>、または自家作成可能な</w:t>
      </w:r>
      <w:r w:rsidRPr="00092C57">
        <w:rPr>
          <w:rFonts w:ascii="Century" w:hAnsi="Century"/>
        </w:rPr>
        <w:t>）</w:t>
      </w:r>
      <w:r w:rsidR="000921B1" w:rsidRPr="00092C57">
        <w:rPr>
          <w:rFonts w:ascii="Century" w:hAnsi="Century"/>
        </w:rPr>
        <w:t>標準品</w:t>
      </w:r>
      <w:r w:rsidR="009A41F5" w:rsidRPr="00092C57">
        <w:rPr>
          <w:rFonts w:ascii="Century" w:hAnsi="Century"/>
        </w:rPr>
        <w:t>および不純物</w:t>
      </w:r>
      <w:r w:rsidR="000921B1" w:rsidRPr="00092C57">
        <w:rPr>
          <w:rFonts w:ascii="Century" w:hAnsi="Century"/>
        </w:rPr>
        <w:t>が</w:t>
      </w:r>
      <w:r w:rsidRPr="00092C57">
        <w:rPr>
          <w:rFonts w:ascii="Century" w:hAnsi="Century"/>
        </w:rPr>
        <w:t>確保できるまで</w:t>
      </w:r>
      <w:r w:rsidR="000921B1" w:rsidRPr="00092C57">
        <w:rPr>
          <w:rFonts w:ascii="Century" w:hAnsi="Century"/>
        </w:rPr>
        <w:t>保留</w:t>
      </w:r>
      <w:r w:rsidRPr="00092C57">
        <w:rPr>
          <w:rFonts w:ascii="Century" w:hAnsi="Century"/>
        </w:rPr>
        <w:t>とし、</w:t>
      </w:r>
      <w:r w:rsidR="000921B1" w:rsidRPr="00092C57">
        <w:rPr>
          <w:rFonts w:ascii="Century" w:hAnsi="Century"/>
        </w:rPr>
        <w:t>そのかわり</w:t>
      </w:r>
      <w:r w:rsidR="009A41F5" w:rsidRPr="00092C57">
        <w:rPr>
          <w:rFonts w:ascii="Century" w:hAnsi="Century"/>
        </w:rPr>
        <w:t>、</w:t>
      </w:r>
      <w:r w:rsidR="009A41F5" w:rsidRPr="00092C57">
        <w:rPr>
          <w:rFonts w:ascii="Century" w:hAnsi="Century"/>
        </w:rPr>
        <w:t>5-2-4</w:t>
      </w:r>
      <w:r w:rsidR="009A41F5" w:rsidRPr="00092C57">
        <w:rPr>
          <w:rFonts w:ascii="Century" w:hAnsi="Century"/>
        </w:rPr>
        <w:t>測定値信頼性評価の結果および</w:t>
      </w:r>
      <w:r w:rsidR="000921B1" w:rsidRPr="00092C57">
        <w:rPr>
          <w:rFonts w:ascii="Century" w:hAnsi="Century"/>
        </w:rPr>
        <w:t>出力された試験結果のレビュー、試験機器の稼働性能テスト等</w:t>
      </w:r>
      <w:r w:rsidR="009A41F5" w:rsidRPr="00092C57">
        <w:rPr>
          <w:rFonts w:ascii="Century" w:hAnsi="Century"/>
        </w:rPr>
        <w:t>など</w:t>
      </w:r>
      <w:r w:rsidR="000921B1" w:rsidRPr="00092C57">
        <w:rPr>
          <w:rFonts w:ascii="Century" w:hAnsi="Century"/>
        </w:rPr>
        <w:t>を通して試験の</w:t>
      </w:r>
      <w:r w:rsidR="00174307" w:rsidRPr="00092C57">
        <w:rPr>
          <w:rFonts w:ascii="Century" w:hAnsi="Century"/>
        </w:rPr>
        <w:t>適格性を検証する。</w:t>
      </w:r>
    </w:p>
    <w:p w14:paraId="754EB9DC" w14:textId="42529594" w:rsidR="000921B1" w:rsidRPr="00092C57" w:rsidRDefault="000921B1" w:rsidP="00A44F20">
      <w:pPr>
        <w:ind w:leftChars="400" w:left="840"/>
        <w:rPr>
          <w:rFonts w:ascii="Century" w:hAnsi="Century"/>
        </w:rPr>
      </w:pPr>
      <w:r w:rsidRPr="00092C57">
        <w:rPr>
          <w:rFonts w:ascii="Century" w:hAnsi="Century"/>
        </w:rPr>
        <w:t>既存試験法の問題点・改善点や新たな試験法の採用に関しては、各種情報を</w:t>
      </w:r>
      <w:r w:rsidR="00174307" w:rsidRPr="00092C57">
        <w:rPr>
          <w:rFonts w:ascii="Century" w:hAnsi="Century"/>
        </w:rPr>
        <w:t>検査</w:t>
      </w:r>
      <w:r w:rsidRPr="00092C57">
        <w:rPr>
          <w:rFonts w:ascii="Century" w:hAnsi="Century"/>
        </w:rPr>
        <w:t>責任者および品質管理責任者が収集・確認し、情報の共有化を図らなければならない。</w:t>
      </w:r>
    </w:p>
    <w:p w14:paraId="44553BD5" w14:textId="77777777" w:rsidR="00A44F20" w:rsidRPr="00092C57" w:rsidRDefault="00A44F20" w:rsidP="00A44F20">
      <w:pPr>
        <w:ind w:leftChars="300" w:left="630"/>
        <w:rPr>
          <w:rFonts w:ascii="Century" w:hAnsi="Century"/>
        </w:rPr>
      </w:pPr>
    </w:p>
    <w:p w14:paraId="530BFD31" w14:textId="7490D1D6" w:rsidR="00A44F20" w:rsidRPr="00092C57" w:rsidRDefault="0076617E" w:rsidP="00A44F20">
      <w:pPr>
        <w:ind w:leftChars="300" w:left="630"/>
        <w:rPr>
          <w:rFonts w:ascii="Century" w:hAnsi="Century" w:cs="ＭＳ 明朝"/>
        </w:rPr>
      </w:pPr>
      <w:r w:rsidRPr="00092C57">
        <w:rPr>
          <w:rFonts w:ascii="Century" w:hAnsi="Century"/>
        </w:rPr>
        <w:t>5-2-9</w:t>
      </w:r>
      <w:r w:rsidR="00A44F20" w:rsidRPr="00092C57">
        <w:rPr>
          <w:rFonts w:ascii="Century" w:hAnsi="Century"/>
        </w:rPr>
        <w:t xml:space="preserve">　</w:t>
      </w:r>
      <w:r w:rsidR="00A44F20" w:rsidRPr="00092C57">
        <w:rPr>
          <w:rFonts w:ascii="Century" w:hAnsi="Century" w:cs="ＭＳ 明朝"/>
        </w:rPr>
        <w:t>その他</w:t>
      </w:r>
    </w:p>
    <w:p w14:paraId="0DFD2A87" w14:textId="77777777" w:rsidR="00A44F20" w:rsidRPr="00092C57" w:rsidRDefault="00A44F20" w:rsidP="00A44F20">
      <w:pPr>
        <w:ind w:leftChars="400" w:left="840"/>
        <w:rPr>
          <w:rFonts w:ascii="Century" w:hAnsi="Century" w:cs="ＭＳ 明朝"/>
        </w:rPr>
      </w:pPr>
      <w:r w:rsidRPr="00092C57">
        <w:rPr>
          <w:rFonts w:ascii="Century" w:hAnsi="Century" w:cs="ＭＳ 明朝"/>
        </w:rPr>
        <w:t>その他必要な精度管理および信頼性保証の規定は品質管理基準書に規定する。</w:t>
      </w:r>
    </w:p>
    <w:p w14:paraId="683D330B" w14:textId="3062A2CA" w:rsidR="000921B1" w:rsidRPr="00092C57" w:rsidRDefault="000921B1" w:rsidP="00A44F20">
      <w:pPr>
        <w:ind w:leftChars="300" w:left="630"/>
        <w:rPr>
          <w:rFonts w:ascii="Century" w:hAnsi="Century"/>
        </w:rPr>
      </w:pPr>
    </w:p>
    <w:p w14:paraId="0EDC0C3C" w14:textId="646576FF" w:rsidR="000921B1" w:rsidRPr="00092C57" w:rsidRDefault="000921B1" w:rsidP="000921B1">
      <w:pPr>
        <w:rPr>
          <w:rFonts w:ascii="Century" w:hAnsi="Century"/>
        </w:rPr>
      </w:pPr>
      <w:r w:rsidRPr="00092C57">
        <w:rPr>
          <w:rFonts w:ascii="Century" w:hAnsi="Century"/>
        </w:rPr>
        <w:t>5.</w:t>
      </w:r>
      <w:r w:rsidR="00A44F20" w:rsidRPr="00092C57">
        <w:rPr>
          <w:rFonts w:ascii="Century" w:hAnsi="Century"/>
        </w:rPr>
        <w:t>3</w:t>
      </w:r>
      <w:r w:rsidRPr="00092C57">
        <w:rPr>
          <w:rFonts w:ascii="Century" w:hAnsi="Century"/>
        </w:rPr>
        <w:t xml:space="preserve">　試験結果の判定に関する事項</w:t>
      </w:r>
    </w:p>
    <w:p w14:paraId="2ACE081B" w14:textId="77777777" w:rsidR="000921B1" w:rsidRPr="00092C57" w:rsidRDefault="000921B1" w:rsidP="000921B1">
      <w:pPr>
        <w:ind w:leftChars="200" w:left="420"/>
        <w:rPr>
          <w:rFonts w:ascii="Century" w:hAnsi="Century"/>
        </w:rPr>
      </w:pPr>
      <w:r w:rsidRPr="00092C57">
        <w:rPr>
          <w:rFonts w:ascii="Century" w:hAnsi="Century"/>
        </w:rPr>
        <w:t>試験の適否判定を行う上で、必要な事項を記載した試験判定の手順書を作成し、試験結果のみでなく、試薬管理、試験手順の適否、機器管理等を鑑みて総合的に判断し、判定を行う。</w:t>
      </w:r>
    </w:p>
    <w:p w14:paraId="3D19B107" w14:textId="77845C44" w:rsidR="000921B1" w:rsidRPr="00092C57" w:rsidRDefault="000921B1" w:rsidP="000921B1">
      <w:pPr>
        <w:ind w:leftChars="200" w:left="420"/>
        <w:rPr>
          <w:rFonts w:ascii="Century" w:hAnsi="Century"/>
        </w:rPr>
      </w:pPr>
      <w:r w:rsidRPr="00092C57">
        <w:rPr>
          <w:rFonts w:ascii="Century" w:hAnsi="Century"/>
        </w:rPr>
        <w:t>試験判定は検査責任者が行い、</w:t>
      </w:r>
      <w:r w:rsidR="00195997" w:rsidRPr="00092C57">
        <w:rPr>
          <w:rFonts w:ascii="Century" w:hAnsi="Century"/>
        </w:rPr>
        <w:t>○○○○</w:t>
      </w:r>
      <w:r w:rsidRPr="00092C57">
        <w:rPr>
          <w:rFonts w:ascii="Century" w:hAnsi="Century"/>
        </w:rPr>
        <w:t>の承認を得る。</w:t>
      </w:r>
    </w:p>
    <w:p w14:paraId="33346732" w14:textId="77777777" w:rsidR="004D1AEB" w:rsidRPr="00092C57" w:rsidRDefault="004D1AEB" w:rsidP="008A452D">
      <w:pPr>
        <w:rPr>
          <w:rFonts w:ascii="Century" w:hAnsi="Century"/>
        </w:rPr>
      </w:pPr>
    </w:p>
    <w:p w14:paraId="7C67B357" w14:textId="77777777" w:rsidR="004D1AEB" w:rsidRPr="00092C57" w:rsidRDefault="004D1AEB" w:rsidP="008A452D">
      <w:pPr>
        <w:rPr>
          <w:rFonts w:ascii="Century" w:hAnsi="Century"/>
        </w:rPr>
      </w:pPr>
    </w:p>
    <w:p w14:paraId="31580A11" w14:textId="77777777" w:rsidR="004D1AEB" w:rsidRPr="00092C57" w:rsidRDefault="004D1AEB" w:rsidP="008A452D">
      <w:pPr>
        <w:rPr>
          <w:rFonts w:ascii="Century" w:hAnsi="Century"/>
        </w:rPr>
      </w:pPr>
    </w:p>
    <w:p w14:paraId="7E6F2599" w14:textId="77777777" w:rsidR="000921B1" w:rsidRPr="00092C57" w:rsidRDefault="000921B1" w:rsidP="008A452D">
      <w:pPr>
        <w:rPr>
          <w:rFonts w:ascii="Century" w:hAnsi="Century"/>
        </w:rPr>
      </w:pPr>
    </w:p>
    <w:p w14:paraId="740651D6" w14:textId="77777777" w:rsidR="00E06062" w:rsidRPr="00092C57" w:rsidRDefault="00E06062" w:rsidP="008A452D">
      <w:pPr>
        <w:rPr>
          <w:rFonts w:ascii="Century" w:hAnsi="Century"/>
        </w:rPr>
      </w:pPr>
    </w:p>
    <w:p w14:paraId="34E3322F" w14:textId="77777777" w:rsidR="008A452D" w:rsidRPr="00092C57" w:rsidRDefault="008A452D" w:rsidP="006E0B86">
      <w:pPr>
        <w:pStyle w:val="a7"/>
        <w:numPr>
          <w:ilvl w:val="0"/>
          <w:numId w:val="5"/>
        </w:numPr>
        <w:ind w:leftChars="0"/>
        <w:rPr>
          <w:rFonts w:ascii="Century" w:hAnsi="Century"/>
        </w:rPr>
      </w:pPr>
      <w:r w:rsidRPr="00092C57">
        <w:rPr>
          <w:rFonts w:ascii="Century" w:hAnsi="Century"/>
        </w:rPr>
        <w:t>様式</w:t>
      </w:r>
    </w:p>
    <w:p w14:paraId="0B090F71" w14:textId="77777777" w:rsidR="00080485" w:rsidRPr="00092C57" w:rsidRDefault="00080485" w:rsidP="00080485">
      <w:pPr>
        <w:pStyle w:val="a7"/>
        <w:ind w:leftChars="0" w:left="440"/>
        <w:rPr>
          <w:rFonts w:ascii="Century" w:hAnsi="Century"/>
        </w:rPr>
      </w:pPr>
      <w:r w:rsidRPr="00092C57">
        <w:rPr>
          <w:rFonts w:ascii="Century" w:hAnsi="Century"/>
        </w:rPr>
        <w:t>各手順書等に規定する。</w:t>
      </w:r>
    </w:p>
    <w:p w14:paraId="75A217C5" w14:textId="77777777" w:rsidR="00080485" w:rsidRPr="00092C57" w:rsidRDefault="00080485" w:rsidP="00080485">
      <w:pPr>
        <w:pStyle w:val="a7"/>
        <w:ind w:leftChars="0" w:left="440"/>
        <w:rPr>
          <w:rFonts w:ascii="Century" w:hAnsi="Century"/>
        </w:rPr>
      </w:pPr>
    </w:p>
    <w:p w14:paraId="6676E9D5" w14:textId="77777777" w:rsidR="008A452D" w:rsidRPr="00092C57" w:rsidRDefault="008A452D" w:rsidP="006E0B86">
      <w:pPr>
        <w:pStyle w:val="a7"/>
        <w:numPr>
          <w:ilvl w:val="0"/>
          <w:numId w:val="5"/>
        </w:numPr>
        <w:ind w:leftChars="0"/>
        <w:rPr>
          <w:rFonts w:ascii="Century" w:hAnsi="Century"/>
        </w:rPr>
      </w:pPr>
      <w:r w:rsidRPr="00092C57">
        <w:rPr>
          <w:rFonts w:ascii="Century" w:hAnsi="Century"/>
        </w:rPr>
        <w:t>関連する文書</w:t>
      </w:r>
    </w:p>
    <w:p w14:paraId="7AF58796" w14:textId="77777777" w:rsidR="008A452D" w:rsidRPr="00092C57" w:rsidRDefault="006E0B86" w:rsidP="006E0B86">
      <w:pPr>
        <w:ind w:leftChars="200" w:left="420"/>
        <w:rPr>
          <w:rFonts w:ascii="Century" w:hAnsi="Century"/>
        </w:rPr>
      </w:pPr>
      <w:r w:rsidRPr="00092C57">
        <w:rPr>
          <w:rFonts w:ascii="Century" w:hAnsi="Century"/>
        </w:rPr>
        <w:t>検査業務規程</w:t>
      </w:r>
    </w:p>
    <w:p w14:paraId="385F8552" w14:textId="77777777" w:rsidR="006E0B86" w:rsidRPr="00092C57" w:rsidRDefault="006E0B86" w:rsidP="006E0B86">
      <w:pPr>
        <w:ind w:leftChars="200" w:left="420"/>
        <w:rPr>
          <w:rFonts w:ascii="Century" w:hAnsi="Century"/>
        </w:rPr>
      </w:pPr>
      <w:r w:rsidRPr="00092C57">
        <w:rPr>
          <w:rFonts w:ascii="Century" w:hAnsi="Century"/>
        </w:rPr>
        <w:t>品質管理基準書</w:t>
      </w:r>
    </w:p>
    <w:p w14:paraId="39CF7E94" w14:textId="1E0D6D84" w:rsidR="006E0B86" w:rsidRPr="00092C57" w:rsidRDefault="009A41F5" w:rsidP="006E0B86">
      <w:pPr>
        <w:ind w:leftChars="200" w:left="420"/>
        <w:rPr>
          <w:rFonts w:ascii="Century" w:hAnsi="Century"/>
        </w:rPr>
      </w:pPr>
      <w:r w:rsidRPr="00092C57">
        <w:rPr>
          <w:rFonts w:ascii="Century" w:hAnsi="Century"/>
        </w:rPr>
        <w:t>各種試験</w:t>
      </w:r>
      <w:r w:rsidR="006E0B86" w:rsidRPr="00092C57">
        <w:rPr>
          <w:rFonts w:ascii="Century" w:hAnsi="Century"/>
        </w:rPr>
        <w:t>手順書</w:t>
      </w:r>
    </w:p>
    <w:p w14:paraId="042F2225" w14:textId="0A9C19BC" w:rsidR="009A41F5" w:rsidRPr="00092C57" w:rsidRDefault="009A41F5" w:rsidP="006E0B86">
      <w:pPr>
        <w:ind w:leftChars="200" w:left="420"/>
        <w:rPr>
          <w:rFonts w:ascii="Century" w:hAnsi="Century"/>
        </w:rPr>
      </w:pPr>
      <w:r w:rsidRPr="00092C57">
        <w:rPr>
          <w:rFonts w:ascii="Century" w:hAnsi="Century"/>
        </w:rPr>
        <w:t>日本薬局方</w:t>
      </w:r>
    </w:p>
    <w:p w14:paraId="219409AE" w14:textId="2ACE361C" w:rsidR="009A41F5" w:rsidRPr="00092C57" w:rsidRDefault="009A41F5" w:rsidP="006E0B86">
      <w:pPr>
        <w:ind w:leftChars="200" w:left="420"/>
        <w:rPr>
          <w:rFonts w:ascii="Century" w:hAnsi="Century"/>
        </w:rPr>
      </w:pPr>
      <w:r w:rsidRPr="00092C57">
        <w:rPr>
          <w:rFonts w:ascii="Century" w:hAnsi="Century"/>
        </w:rPr>
        <w:t>ICH-Q2 A,B</w:t>
      </w:r>
    </w:p>
    <w:p w14:paraId="43FE8E4A" w14:textId="77777777" w:rsidR="009A41F5" w:rsidRPr="00092C57" w:rsidRDefault="009A41F5" w:rsidP="006E0B86">
      <w:pPr>
        <w:ind w:leftChars="200" w:left="420"/>
        <w:rPr>
          <w:rFonts w:ascii="Century" w:hAnsi="Century"/>
        </w:rPr>
      </w:pPr>
    </w:p>
    <w:p w14:paraId="6837D2FF" w14:textId="77777777" w:rsidR="00FB443C" w:rsidRPr="00092C57" w:rsidRDefault="00FB443C" w:rsidP="00FB443C">
      <w:pPr>
        <w:rPr>
          <w:rFonts w:ascii="Century" w:hAnsi="Century"/>
        </w:rPr>
      </w:pPr>
    </w:p>
    <w:sectPr w:rsidR="00FB443C" w:rsidRPr="00092C57">
      <w:headerReference w:type="default" r:id="rId9"/>
      <w:pgSz w:w="11906" w:h="16838"/>
      <w:pgMar w:top="1985" w:right="1701" w:bottom="1701" w:left="1701" w:header="851" w:footer="992" w:gutter="0"/>
      <w:cols w:space="425"/>
      <w:docGrid w:type="lines"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0" w:author="tanaka" w:date="2017-01-27T20:04:00Z" w:initials="t">
    <w:p w14:paraId="052B6803" w14:textId="60ACB277" w:rsidR="00AD2D04" w:rsidRDefault="00AD2D04">
      <w:pPr>
        <w:pStyle w:val="ab"/>
      </w:pPr>
      <w:r>
        <w:rPr>
          <w:rStyle w:val="aa"/>
        </w:rPr>
        <w:annotationRef/>
      </w:r>
      <w:r>
        <w:rPr>
          <w:rFonts w:hint="eastAsia"/>
        </w:rPr>
        <w:t>以下、○○○○は、施設名称を意味する。</w:t>
      </w:r>
    </w:p>
  </w:comment>
  <w:comment w:id="1" w:author="tanaka" w:date="2017-01-27T20:07:00Z" w:initials="t">
    <w:p w14:paraId="733501E7" w14:textId="6AE7ADCB" w:rsidR="00AD2D04" w:rsidRDefault="00AD2D04">
      <w:pPr>
        <w:pStyle w:val="ab"/>
      </w:pPr>
      <w:r>
        <w:rPr>
          <w:rStyle w:val="aa"/>
        </w:rPr>
        <w:annotationRef/>
      </w:r>
      <w:r>
        <w:rPr>
          <w:rFonts w:hint="eastAsia"/>
        </w:rPr>
        <w:t>各施設で名称に変更</w:t>
      </w:r>
    </w:p>
  </w:comment>
  <w:comment w:id="2" w:author="tanaka" w:date="2017-01-27T20:09:00Z" w:initials="t">
    <w:p w14:paraId="55033E34" w14:textId="4F3682BC" w:rsidR="00AD2D04" w:rsidRDefault="00AD2D04">
      <w:pPr>
        <w:pStyle w:val="ab"/>
      </w:pPr>
      <w:r>
        <w:rPr>
          <w:rStyle w:val="aa"/>
        </w:rPr>
        <w:annotationRef/>
      </w:r>
      <w:r>
        <w:rPr>
          <w:rFonts w:hint="eastAsia"/>
        </w:rPr>
        <w:t>記載事項は参考事例であり各施設で遵守する規定を記載する。</w:t>
      </w:r>
    </w:p>
  </w:comment>
  <w:comment w:id="3" w:author="tanaka" w:date="2017-01-27T20:11:00Z" w:initials="t">
    <w:p w14:paraId="5638C5CC" w14:textId="4EA7B294" w:rsidR="00AD2D04" w:rsidRDefault="00AD2D04">
      <w:pPr>
        <w:pStyle w:val="ab"/>
      </w:pPr>
      <w:r>
        <w:rPr>
          <w:rStyle w:val="aa"/>
        </w:rPr>
        <w:annotationRef/>
      </w:r>
      <w:r>
        <w:rPr>
          <w:rFonts w:hint="eastAsia"/>
        </w:rPr>
        <w:t>以下の記載事項は参考であり、各施設で規定する内容に変更する必要がある。</w:t>
      </w:r>
    </w:p>
  </w:comment>
  <w:comment w:id="4" w:author="tanaka" w:date="2017-02-09T18:38:00Z" w:initials="t">
    <w:p w14:paraId="69615AE0" w14:textId="5BABC26D" w:rsidR="00092C57" w:rsidRDefault="00092C57">
      <w:pPr>
        <w:pStyle w:val="ab"/>
      </w:pPr>
      <w:r>
        <w:rPr>
          <w:rStyle w:val="aa"/>
        </w:rPr>
        <w:annotationRef/>
      </w:r>
      <w:r>
        <w:rPr>
          <w:rFonts w:hint="eastAsia"/>
        </w:rPr>
        <w:t>各施設の管理会議</w:t>
      </w:r>
    </w:p>
  </w:comment>
  <w:comment w:id="6" w:author="tanaka" w:date="2017-01-27T20:16:00Z" w:initials="t">
    <w:p w14:paraId="4C25F723" w14:textId="7B3E4663" w:rsidR="00195997" w:rsidRDefault="00195997">
      <w:pPr>
        <w:pStyle w:val="ab"/>
      </w:pPr>
      <w:r>
        <w:rPr>
          <w:rStyle w:val="aa"/>
        </w:rPr>
        <w:annotationRef/>
      </w:r>
      <w:r>
        <w:rPr>
          <w:rFonts w:hint="eastAsia"/>
        </w:rPr>
        <w:t>必要に応じて記載</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873805A" w14:textId="77777777" w:rsidR="00C01C74" w:rsidRDefault="00C01C74" w:rsidP="006B3879">
      <w:r>
        <w:separator/>
      </w:r>
    </w:p>
  </w:endnote>
  <w:endnote w:type="continuationSeparator" w:id="0">
    <w:p w14:paraId="63F6BF54" w14:textId="77777777" w:rsidR="00C01C74" w:rsidRDefault="00C01C74" w:rsidP="006B38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w:panose1 w:val="02020609040205080304"/>
    <w:charset w:val="80"/>
    <w:family w:val="roman"/>
    <w:pitch w:val="fixed"/>
    <w:sig w:usb0="E00002FF" w:usb1="6AC7FDFB" w:usb2="00000012" w:usb3="00000000" w:csb0="0002009F" w:csb1="00000000"/>
  </w:font>
  <w:font w:name="ＭＳ Ｐゴシック">
    <w:panose1 w:val="020B0600070205080204"/>
    <w:charset w:val="80"/>
    <w:family w:val="modern"/>
    <w:pitch w:val="variable"/>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0000012" w:usb3="00000000" w:csb0="0002009F" w:csb1="00000000"/>
  </w:font>
  <w:font w:name="MS-Mincho">
    <w:altName w:val="游ゴシック"/>
    <w:panose1 w:val="00000000000000000000"/>
    <w:charset w:val="80"/>
    <w:family w:val="auto"/>
    <w:notTrueType/>
    <w:pitch w:val="default"/>
    <w:sig w:usb0="00000003" w:usb1="08070000" w:usb2="00000010" w:usb3="00000000" w:csb0="0002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8F404BE" w14:textId="77777777" w:rsidR="00C01C74" w:rsidRDefault="00C01C74" w:rsidP="006B3879">
      <w:r>
        <w:separator/>
      </w:r>
    </w:p>
  </w:footnote>
  <w:footnote w:type="continuationSeparator" w:id="0">
    <w:p w14:paraId="775D8D24" w14:textId="77777777" w:rsidR="00C01C74" w:rsidRDefault="00C01C74" w:rsidP="006B387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Ind w:w="5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2268"/>
      <w:gridCol w:w="3474"/>
      <w:gridCol w:w="1260"/>
      <w:gridCol w:w="936"/>
    </w:tblGrid>
    <w:tr w:rsidR="006B3879" w14:paraId="1A1618CE" w14:textId="77777777" w:rsidTr="00FE3ECE">
      <w:trPr>
        <w:cantSplit/>
      </w:trPr>
      <w:tc>
        <w:tcPr>
          <w:tcW w:w="2268" w:type="dxa"/>
          <w:vMerge w:val="restart"/>
          <w:vAlign w:val="center"/>
        </w:tcPr>
        <w:p w14:paraId="72EB0ED5" w14:textId="77777777" w:rsidR="006B3879" w:rsidRDefault="006B3879" w:rsidP="00FE3ECE">
          <w:pPr>
            <w:pStyle w:val="a3"/>
            <w:jc w:val="center"/>
            <w:rPr>
              <w:sz w:val="22"/>
            </w:rPr>
          </w:pPr>
          <w:r>
            <w:rPr>
              <w:rFonts w:hint="eastAsia"/>
              <w:sz w:val="22"/>
            </w:rPr>
            <w:t>文書番号</w:t>
          </w:r>
        </w:p>
        <w:p w14:paraId="3EA508B3" w14:textId="77777777" w:rsidR="006B3879" w:rsidRDefault="006B3879" w:rsidP="00FE3ECE">
          <w:pPr>
            <w:pStyle w:val="a3"/>
            <w:jc w:val="center"/>
            <w:rPr>
              <w:sz w:val="22"/>
            </w:rPr>
          </w:pPr>
          <w:r>
            <w:rPr>
              <w:rFonts w:hint="eastAsia"/>
              <w:sz w:val="22"/>
            </w:rPr>
            <w:t>-</w:t>
          </w:r>
        </w:p>
      </w:tc>
      <w:tc>
        <w:tcPr>
          <w:tcW w:w="3474" w:type="dxa"/>
          <w:vMerge w:val="restart"/>
          <w:vAlign w:val="center"/>
        </w:tcPr>
        <w:p w14:paraId="5C4B96AA" w14:textId="77777777" w:rsidR="006B3879" w:rsidRDefault="006F2FDC" w:rsidP="006F2FDC">
          <w:pPr>
            <w:pStyle w:val="a3"/>
            <w:jc w:val="center"/>
            <w:rPr>
              <w:sz w:val="22"/>
            </w:rPr>
          </w:pPr>
          <w:r>
            <w:rPr>
              <w:rFonts w:hint="eastAsia"/>
              <w:sz w:val="22"/>
            </w:rPr>
            <w:t>検査基準書</w:t>
          </w:r>
        </w:p>
      </w:tc>
      <w:tc>
        <w:tcPr>
          <w:tcW w:w="1260" w:type="dxa"/>
          <w:vAlign w:val="center"/>
        </w:tcPr>
        <w:p w14:paraId="5ADFD737" w14:textId="77777777" w:rsidR="006B3879" w:rsidRDefault="006B3879" w:rsidP="00FE3ECE">
          <w:pPr>
            <w:pStyle w:val="a3"/>
            <w:jc w:val="center"/>
            <w:rPr>
              <w:sz w:val="22"/>
            </w:rPr>
          </w:pPr>
          <w:r>
            <w:rPr>
              <w:rFonts w:hint="eastAsia"/>
              <w:sz w:val="22"/>
            </w:rPr>
            <w:t>改定番号</w:t>
          </w:r>
        </w:p>
      </w:tc>
      <w:tc>
        <w:tcPr>
          <w:tcW w:w="936" w:type="dxa"/>
          <w:vAlign w:val="center"/>
        </w:tcPr>
        <w:p w14:paraId="5850428E" w14:textId="77777777" w:rsidR="006B3879" w:rsidRDefault="006B3879" w:rsidP="00FE3ECE">
          <w:pPr>
            <w:pStyle w:val="a3"/>
            <w:jc w:val="center"/>
            <w:rPr>
              <w:sz w:val="22"/>
            </w:rPr>
          </w:pPr>
          <w:r>
            <w:rPr>
              <w:rFonts w:hint="eastAsia"/>
              <w:sz w:val="22"/>
            </w:rPr>
            <w:t>01</w:t>
          </w:r>
        </w:p>
      </w:tc>
    </w:tr>
    <w:tr w:rsidR="006B3879" w14:paraId="458C1BC5" w14:textId="77777777" w:rsidTr="00FE3ECE">
      <w:trPr>
        <w:cantSplit/>
      </w:trPr>
      <w:tc>
        <w:tcPr>
          <w:tcW w:w="2268" w:type="dxa"/>
          <w:vMerge/>
          <w:vAlign w:val="center"/>
        </w:tcPr>
        <w:p w14:paraId="5CC25ACB" w14:textId="77777777" w:rsidR="006B3879" w:rsidRDefault="006B3879" w:rsidP="00FE3ECE">
          <w:pPr>
            <w:pStyle w:val="a3"/>
            <w:jc w:val="center"/>
            <w:rPr>
              <w:sz w:val="22"/>
            </w:rPr>
          </w:pPr>
        </w:p>
      </w:tc>
      <w:tc>
        <w:tcPr>
          <w:tcW w:w="3474" w:type="dxa"/>
          <w:vMerge/>
          <w:vAlign w:val="center"/>
        </w:tcPr>
        <w:p w14:paraId="27221449" w14:textId="77777777" w:rsidR="006B3879" w:rsidRDefault="006B3879" w:rsidP="00FE3ECE">
          <w:pPr>
            <w:pStyle w:val="a3"/>
            <w:jc w:val="center"/>
            <w:rPr>
              <w:sz w:val="22"/>
            </w:rPr>
          </w:pPr>
        </w:p>
      </w:tc>
      <w:tc>
        <w:tcPr>
          <w:tcW w:w="2196" w:type="dxa"/>
          <w:gridSpan w:val="2"/>
          <w:vAlign w:val="center"/>
        </w:tcPr>
        <w:p w14:paraId="6170F5A1" w14:textId="339D0C66" w:rsidR="006B3879" w:rsidRDefault="006B3879" w:rsidP="00FE3ECE">
          <w:pPr>
            <w:pStyle w:val="a3"/>
            <w:jc w:val="center"/>
            <w:rPr>
              <w:rFonts w:ascii="ＭＳ 明朝" w:hAnsi="ＭＳ 明朝"/>
              <w:sz w:val="22"/>
            </w:rPr>
          </w:pPr>
          <w:r>
            <w:rPr>
              <w:rFonts w:ascii="ＭＳ 明朝" w:hAnsi="ＭＳ 明朝"/>
              <w:sz w:val="22"/>
            </w:rPr>
            <w:fldChar w:fldCharType="begin"/>
          </w:r>
          <w:r>
            <w:rPr>
              <w:rFonts w:ascii="ＭＳ 明朝" w:hAnsi="ＭＳ 明朝"/>
              <w:sz w:val="22"/>
            </w:rPr>
            <w:instrText xml:space="preserve"> NUMPAGES </w:instrText>
          </w:r>
          <w:r>
            <w:rPr>
              <w:rFonts w:ascii="ＭＳ 明朝" w:hAnsi="ＭＳ 明朝"/>
              <w:sz w:val="22"/>
            </w:rPr>
            <w:fldChar w:fldCharType="separate"/>
          </w:r>
          <w:r w:rsidR="00CC0349">
            <w:rPr>
              <w:rFonts w:ascii="ＭＳ 明朝" w:hAnsi="ＭＳ 明朝"/>
              <w:noProof/>
              <w:sz w:val="22"/>
            </w:rPr>
            <w:t>10</w:t>
          </w:r>
          <w:r>
            <w:rPr>
              <w:rFonts w:ascii="ＭＳ 明朝" w:hAnsi="ＭＳ 明朝"/>
              <w:sz w:val="22"/>
            </w:rPr>
            <w:fldChar w:fldCharType="end"/>
          </w:r>
          <w:r>
            <w:rPr>
              <w:rFonts w:ascii="ＭＳ 明朝" w:hAnsi="ＭＳ 明朝" w:hint="eastAsia"/>
              <w:sz w:val="22"/>
            </w:rPr>
            <w:t>頁の内</w:t>
          </w:r>
          <w:r>
            <w:rPr>
              <w:rFonts w:ascii="ＭＳ 明朝" w:hAnsi="ＭＳ 明朝"/>
              <w:sz w:val="22"/>
            </w:rPr>
            <w:t xml:space="preserve"> </w:t>
          </w:r>
          <w:r>
            <w:rPr>
              <w:rFonts w:ascii="ＭＳ 明朝" w:hAnsi="ＭＳ 明朝"/>
              <w:sz w:val="22"/>
            </w:rPr>
            <w:fldChar w:fldCharType="begin"/>
          </w:r>
          <w:r>
            <w:rPr>
              <w:rFonts w:ascii="ＭＳ 明朝" w:hAnsi="ＭＳ 明朝"/>
              <w:sz w:val="22"/>
            </w:rPr>
            <w:instrText xml:space="preserve"> PAGE </w:instrText>
          </w:r>
          <w:r>
            <w:rPr>
              <w:rFonts w:ascii="ＭＳ 明朝" w:hAnsi="ＭＳ 明朝"/>
              <w:sz w:val="22"/>
            </w:rPr>
            <w:fldChar w:fldCharType="separate"/>
          </w:r>
          <w:r w:rsidR="00CC0349">
            <w:rPr>
              <w:rFonts w:ascii="ＭＳ 明朝" w:hAnsi="ＭＳ 明朝"/>
              <w:noProof/>
              <w:sz w:val="22"/>
            </w:rPr>
            <w:t>9</w:t>
          </w:r>
          <w:r>
            <w:rPr>
              <w:rFonts w:ascii="ＭＳ 明朝" w:hAnsi="ＭＳ 明朝"/>
              <w:sz w:val="22"/>
            </w:rPr>
            <w:fldChar w:fldCharType="end"/>
          </w:r>
          <w:r>
            <w:rPr>
              <w:rFonts w:ascii="ＭＳ 明朝" w:hAnsi="ＭＳ 明朝" w:hint="eastAsia"/>
              <w:sz w:val="22"/>
            </w:rPr>
            <w:t>頁</w:t>
          </w:r>
        </w:p>
      </w:tc>
    </w:tr>
  </w:tbl>
  <w:p w14:paraId="2B123F31" w14:textId="77777777" w:rsidR="006B3879" w:rsidRDefault="006B3879">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A565F"/>
    <w:multiLevelType w:val="hybridMultilevel"/>
    <w:tmpl w:val="69A44AF4"/>
    <w:lvl w:ilvl="0" w:tplc="0D68BBCE">
      <w:start w:val="1"/>
      <w:numFmt w:val="decimalFullWidth"/>
      <w:lvlText w:val="%1．"/>
      <w:lvlJc w:val="left"/>
      <w:pPr>
        <w:ind w:left="440" w:hanging="44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nsid w:val="1DD357C0"/>
    <w:multiLevelType w:val="hybridMultilevel"/>
    <w:tmpl w:val="C3BA2D52"/>
    <w:lvl w:ilvl="0" w:tplc="5AA00B4A">
      <w:start w:val="1"/>
      <w:numFmt w:val="decimalFullWidth"/>
      <w:lvlText w:val="%1、"/>
      <w:lvlJc w:val="left"/>
      <w:pPr>
        <w:tabs>
          <w:tab w:val="num" w:pos="420"/>
        </w:tabs>
        <w:ind w:left="420" w:hanging="420"/>
      </w:pPr>
      <w:rPr>
        <w:rFonts w:hint="eastAsia"/>
      </w:rPr>
    </w:lvl>
    <w:lvl w:ilvl="1" w:tplc="04090017">
      <w:start w:val="1"/>
      <w:numFmt w:val="aiueoFullWidth"/>
      <w:lvlText w:val="(%2)"/>
      <w:lvlJc w:val="left"/>
      <w:pPr>
        <w:tabs>
          <w:tab w:val="num" w:pos="840"/>
        </w:tabs>
        <w:ind w:left="840" w:hanging="420"/>
      </w:pPr>
    </w:lvl>
    <w:lvl w:ilvl="2" w:tplc="04090011">
      <w:start w:val="1"/>
      <w:numFmt w:val="decimalEnclosedCircle"/>
      <w:lvlText w:val="%3"/>
      <w:lvlJc w:val="left"/>
      <w:pPr>
        <w:tabs>
          <w:tab w:val="num" w:pos="1260"/>
        </w:tabs>
        <w:ind w:left="1260" w:hanging="420"/>
      </w:pPr>
    </w:lvl>
    <w:lvl w:ilvl="3" w:tplc="0409000F">
      <w:start w:val="1"/>
      <w:numFmt w:val="decimal"/>
      <w:lvlText w:val="%4."/>
      <w:lvlJc w:val="left"/>
      <w:pPr>
        <w:tabs>
          <w:tab w:val="num" w:pos="1680"/>
        </w:tabs>
        <w:ind w:left="1680" w:hanging="420"/>
      </w:pPr>
      <w:rPr>
        <w:rFonts w:hint="eastAsia"/>
      </w:r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2">
    <w:nsid w:val="25310CCF"/>
    <w:multiLevelType w:val="hybridMultilevel"/>
    <w:tmpl w:val="48487F1C"/>
    <w:lvl w:ilvl="0" w:tplc="04090011">
      <w:start w:val="1"/>
      <w:numFmt w:val="decimalEnclosedCircle"/>
      <w:lvlText w:val="%1"/>
      <w:lvlJc w:val="left"/>
      <w:pPr>
        <w:ind w:left="1890" w:hanging="420"/>
      </w:pPr>
    </w:lvl>
    <w:lvl w:ilvl="1" w:tplc="04090017" w:tentative="1">
      <w:start w:val="1"/>
      <w:numFmt w:val="aiueoFullWidth"/>
      <w:lvlText w:val="(%2)"/>
      <w:lvlJc w:val="left"/>
      <w:pPr>
        <w:ind w:left="2310" w:hanging="420"/>
      </w:pPr>
    </w:lvl>
    <w:lvl w:ilvl="2" w:tplc="04090011" w:tentative="1">
      <w:start w:val="1"/>
      <w:numFmt w:val="decimalEnclosedCircle"/>
      <w:lvlText w:val="%3"/>
      <w:lvlJc w:val="left"/>
      <w:pPr>
        <w:ind w:left="2730" w:hanging="420"/>
      </w:pPr>
    </w:lvl>
    <w:lvl w:ilvl="3" w:tplc="0409000F" w:tentative="1">
      <w:start w:val="1"/>
      <w:numFmt w:val="decimal"/>
      <w:lvlText w:val="%4."/>
      <w:lvlJc w:val="left"/>
      <w:pPr>
        <w:ind w:left="3150" w:hanging="420"/>
      </w:pPr>
    </w:lvl>
    <w:lvl w:ilvl="4" w:tplc="04090017" w:tentative="1">
      <w:start w:val="1"/>
      <w:numFmt w:val="aiueoFullWidth"/>
      <w:lvlText w:val="(%5)"/>
      <w:lvlJc w:val="left"/>
      <w:pPr>
        <w:ind w:left="3570" w:hanging="420"/>
      </w:pPr>
    </w:lvl>
    <w:lvl w:ilvl="5" w:tplc="04090011" w:tentative="1">
      <w:start w:val="1"/>
      <w:numFmt w:val="decimalEnclosedCircle"/>
      <w:lvlText w:val="%6"/>
      <w:lvlJc w:val="left"/>
      <w:pPr>
        <w:ind w:left="3990" w:hanging="420"/>
      </w:pPr>
    </w:lvl>
    <w:lvl w:ilvl="6" w:tplc="0409000F" w:tentative="1">
      <w:start w:val="1"/>
      <w:numFmt w:val="decimal"/>
      <w:lvlText w:val="%7."/>
      <w:lvlJc w:val="left"/>
      <w:pPr>
        <w:ind w:left="4410" w:hanging="420"/>
      </w:pPr>
    </w:lvl>
    <w:lvl w:ilvl="7" w:tplc="04090017" w:tentative="1">
      <w:start w:val="1"/>
      <w:numFmt w:val="aiueoFullWidth"/>
      <w:lvlText w:val="(%8)"/>
      <w:lvlJc w:val="left"/>
      <w:pPr>
        <w:ind w:left="4830" w:hanging="420"/>
      </w:pPr>
    </w:lvl>
    <w:lvl w:ilvl="8" w:tplc="04090011" w:tentative="1">
      <w:start w:val="1"/>
      <w:numFmt w:val="decimalEnclosedCircle"/>
      <w:lvlText w:val="%9"/>
      <w:lvlJc w:val="left"/>
      <w:pPr>
        <w:ind w:left="5250" w:hanging="420"/>
      </w:pPr>
    </w:lvl>
  </w:abstractNum>
  <w:abstractNum w:abstractNumId="3">
    <w:nsid w:val="285E55B9"/>
    <w:multiLevelType w:val="hybridMultilevel"/>
    <w:tmpl w:val="A4F6FA56"/>
    <w:lvl w:ilvl="0" w:tplc="04090011">
      <w:start w:val="1"/>
      <w:numFmt w:val="decimalEnclosedCircle"/>
      <w:lvlText w:val="%1"/>
      <w:lvlJc w:val="left"/>
      <w:pPr>
        <w:ind w:left="1199" w:hanging="420"/>
      </w:pPr>
    </w:lvl>
    <w:lvl w:ilvl="1" w:tplc="04090017" w:tentative="1">
      <w:start w:val="1"/>
      <w:numFmt w:val="aiueoFullWidth"/>
      <w:lvlText w:val="(%2)"/>
      <w:lvlJc w:val="left"/>
      <w:pPr>
        <w:ind w:left="1619" w:hanging="420"/>
      </w:pPr>
    </w:lvl>
    <w:lvl w:ilvl="2" w:tplc="04090011" w:tentative="1">
      <w:start w:val="1"/>
      <w:numFmt w:val="decimalEnclosedCircle"/>
      <w:lvlText w:val="%3"/>
      <w:lvlJc w:val="left"/>
      <w:pPr>
        <w:ind w:left="2039" w:hanging="420"/>
      </w:pPr>
    </w:lvl>
    <w:lvl w:ilvl="3" w:tplc="0409000F" w:tentative="1">
      <w:start w:val="1"/>
      <w:numFmt w:val="decimal"/>
      <w:lvlText w:val="%4."/>
      <w:lvlJc w:val="left"/>
      <w:pPr>
        <w:ind w:left="2459" w:hanging="420"/>
      </w:pPr>
    </w:lvl>
    <w:lvl w:ilvl="4" w:tplc="04090017" w:tentative="1">
      <w:start w:val="1"/>
      <w:numFmt w:val="aiueoFullWidth"/>
      <w:lvlText w:val="(%5)"/>
      <w:lvlJc w:val="left"/>
      <w:pPr>
        <w:ind w:left="2879" w:hanging="420"/>
      </w:pPr>
    </w:lvl>
    <w:lvl w:ilvl="5" w:tplc="04090011" w:tentative="1">
      <w:start w:val="1"/>
      <w:numFmt w:val="decimalEnclosedCircle"/>
      <w:lvlText w:val="%6"/>
      <w:lvlJc w:val="left"/>
      <w:pPr>
        <w:ind w:left="3299" w:hanging="420"/>
      </w:pPr>
    </w:lvl>
    <w:lvl w:ilvl="6" w:tplc="0409000F" w:tentative="1">
      <w:start w:val="1"/>
      <w:numFmt w:val="decimal"/>
      <w:lvlText w:val="%7."/>
      <w:lvlJc w:val="left"/>
      <w:pPr>
        <w:ind w:left="3719" w:hanging="420"/>
      </w:pPr>
    </w:lvl>
    <w:lvl w:ilvl="7" w:tplc="04090017" w:tentative="1">
      <w:start w:val="1"/>
      <w:numFmt w:val="aiueoFullWidth"/>
      <w:lvlText w:val="(%8)"/>
      <w:lvlJc w:val="left"/>
      <w:pPr>
        <w:ind w:left="4139" w:hanging="420"/>
      </w:pPr>
    </w:lvl>
    <w:lvl w:ilvl="8" w:tplc="04090011" w:tentative="1">
      <w:start w:val="1"/>
      <w:numFmt w:val="decimalEnclosedCircle"/>
      <w:lvlText w:val="%9"/>
      <w:lvlJc w:val="left"/>
      <w:pPr>
        <w:ind w:left="4559" w:hanging="420"/>
      </w:pPr>
    </w:lvl>
  </w:abstractNum>
  <w:abstractNum w:abstractNumId="4">
    <w:nsid w:val="36B32C96"/>
    <w:multiLevelType w:val="hybridMultilevel"/>
    <w:tmpl w:val="6A723418"/>
    <w:lvl w:ilvl="0" w:tplc="04090015">
      <w:start w:val="1"/>
      <w:numFmt w:val="upperLetter"/>
      <w:lvlText w:val="%1)"/>
      <w:lvlJc w:val="left"/>
      <w:pPr>
        <w:ind w:left="1470" w:hanging="420"/>
      </w:pPr>
    </w:lvl>
    <w:lvl w:ilvl="1" w:tplc="04090017" w:tentative="1">
      <w:start w:val="1"/>
      <w:numFmt w:val="aiueoFullWidth"/>
      <w:lvlText w:val="(%2)"/>
      <w:lvlJc w:val="left"/>
      <w:pPr>
        <w:ind w:left="1890" w:hanging="420"/>
      </w:pPr>
    </w:lvl>
    <w:lvl w:ilvl="2" w:tplc="04090011" w:tentative="1">
      <w:start w:val="1"/>
      <w:numFmt w:val="decimalEnclosedCircle"/>
      <w:lvlText w:val="%3"/>
      <w:lvlJc w:val="left"/>
      <w:pPr>
        <w:ind w:left="2310" w:hanging="420"/>
      </w:pPr>
    </w:lvl>
    <w:lvl w:ilvl="3" w:tplc="0409000F" w:tentative="1">
      <w:start w:val="1"/>
      <w:numFmt w:val="decimal"/>
      <w:lvlText w:val="%4."/>
      <w:lvlJc w:val="left"/>
      <w:pPr>
        <w:ind w:left="2730" w:hanging="420"/>
      </w:pPr>
    </w:lvl>
    <w:lvl w:ilvl="4" w:tplc="04090017" w:tentative="1">
      <w:start w:val="1"/>
      <w:numFmt w:val="aiueoFullWidth"/>
      <w:lvlText w:val="(%5)"/>
      <w:lvlJc w:val="left"/>
      <w:pPr>
        <w:ind w:left="3150" w:hanging="420"/>
      </w:pPr>
    </w:lvl>
    <w:lvl w:ilvl="5" w:tplc="04090011" w:tentative="1">
      <w:start w:val="1"/>
      <w:numFmt w:val="decimalEnclosedCircle"/>
      <w:lvlText w:val="%6"/>
      <w:lvlJc w:val="left"/>
      <w:pPr>
        <w:ind w:left="3570" w:hanging="420"/>
      </w:pPr>
    </w:lvl>
    <w:lvl w:ilvl="6" w:tplc="0409000F" w:tentative="1">
      <w:start w:val="1"/>
      <w:numFmt w:val="decimal"/>
      <w:lvlText w:val="%7."/>
      <w:lvlJc w:val="left"/>
      <w:pPr>
        <w:ind w:left="3990" w:hanging="420"/>
      </w:pPr>
    </w:lvl>
    <w:lvl w:ilvl="7" w:tplc="04090017" w:tentative="1">
      <w:start w:val="1"/>
      <w:numFmt w:val="aiueoFullWidth"/>
      <w:lvlText w:val="(%8)"/>
      <w:lvlJc w:val="left"/>
      <w:pPr>
        <w:ind w:left="4410" w:hanging="420"/>
      </w:pPr>
    </w:lvl>
    <w:lvl w:ilvl="8" w:tplc="04090011" w:tentative="1">
      <w:start w:val="1"/>
      <w:numFmt w:val="decimalEnclosedCircle"/>
      <w:lvlText w:val="%9"/>
      <w:lvlJc w:val="left"/>
      <w:pPr>
        <w:ind w:left="4830" w:hanging="420"/>
      </w:pPr>
    </w:lvl>
  </w:abstractNum>
  <w:abstractNum w:abstractNumId="5">
    <w:nsid w:val="490872A8"/>
    <w:multiLevelType w:val="hybridMultilevel"/>
    <w:tmpl w:val="C3EE17F4"/>
    <w:lvl w:ilvl="0" w:tplc="04090015">
      <w:start w:val="1"/>
      <w:numFmt w:val="upperLetter"/>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nsid w:val="4DAA4326"/>
    <w:multiLevelType w:val="hybridMultilevel"/>
    <w:tmpl w:val="A2AC3E32"/>
    <w:lvl w:ilvl="0" w:tplc="04090011">
      <w:start w:val="1"/>
      <w:numFmt w:val="decimalEnclosedCircle"/>
      <w:lvlText w:val="%1"/>
      <w:lvlJc w:val="left"/>
      <w:pPr>
        <w:ind w:left="1260" w:hanging="420"/>
      </w:pPr>
    </w:lvl>
    <w:lvl w:ilvl="1" w:tplc="04090017" w:tentative="1">
      <w:start w:val="1"/>
      <w:numFmt w:val="aiueoFullWidth"/>
      <w:lvlText w:val="(%2)"/>
      <w:lvlJc w:val="left"/>
      <w:pPr>
        <w:ind w:left="1680" w:hanging="420"/>
      </w:pPr>
    </w:lvl>
    <w:lvl w:ilvl="2" w:tplc="04090011" w:tentative="1">
      <w:start w:val="1"/>
      <w:numFmt w:val="decimalEnclosedCircle"/>
      <w:lvlText w:val="%3"/>
      <w:lvlJc w:val="left"/>
      <w:pPr>
        <w:ind w:left="2100" w:hanging="420"/>
      </w:pPr>
    </w:lvl>
    <w:lvl w:ilvl="3" w:tplc="0409000F" w:tentative="1">
      <w:start w:val="1"/>
      <w:numFmt w:val="decimal"/>
      <w:lvlText w:val="%4."/>
      <w:lvlJc w:val="left"/>
      <w:pPr>
        <w:ind w:left="2520" w:hanging="420"/>
      </w:pPr>
    </w:lvl>
    <w:lvl w:ilvl="4" w:tplc="04090017" w:tentative="1">
      <w:start w:val="1"/>
      <w:numFmt w:val="aiueoFullWidth"/>
      <w:lvlText w:val="(%5)"/>
      <w:lvlJc w:val="left"/>
      <w:pPr>
        <w:ind w:left="2940" w:hanging="420"/>
      </w:pPr>
    </w:lvl>
    <w:lvl w:ilvl="5" w:tplc="04090011" w:tentative="1">
      <w:start w:val="1"/>
      <w:numFmt w:val="decimalEnclosedCircle"/>
      <w:lvlText w:val="%6"/>
      <w:lvlJc w:val="left"/>
      <w:pPr>
        <w:ind w:left="3360" w:hanging="420"/>
      </w:pPr>
    </w:lvl>
    <w:lvl w:ilvl="6" w:tplc="0409000F" w:tentative="1">
      <w:start w:val="1"/>
      <w:numFmt w:val="decimal"/>
      <w:lvlText w:val="%7."/>
      <w:lvlJc w:val="left"/>
      <w:pPr>
        <w:ind w:left="3780" w:hanging="420"/>
      </w:pPr>
    </w:lvl>
    <w:lvl w:ilvl="7" w:tplc="04090017" w:tentative="1">
      <w:start w:val="1"/>
      <w:numFmt w:val="aiueoFullWidth"/>
      <w:lvlText w:val="(%8)"/>
      <w:lvlJc w:val="left"/>
      <w:pPr>
        <w:ind w:left="4200" w:hanging="420"/>
      </w:pPr>
    </w:lvl>
    <w:lvl w:ilvl="8" w:tplc="04090011" w:tentative="1">
      <w:start w:val="1"/>
      <w:numFmt w:val="decimalEnclosedCircle"/>
      <w:lvlText w:val="%9"/>
      <w:lvlJc w:val="left"/>
      <w:pPr>
        <w:ind w:left="4620" w:hanging="420"/>
      </w:pPr>
    </w:lvl>
  </w:abstractNum>
  <w:abstractNum w:abstractNumId="7">
    <w:nsid w:val="543711BD"/>
    <w:multiLevelType w:val="hybridMultilevel"/>
    <w:tmpl w:val="4094FAB4"/>
    <w:lvl w:ilvl="0" w:tplc="04090011">
      <w:start w:val="1"/>
      <w:numFmt w:val="decimalEnclosedCircle"/>
      <w:lvlText w:val="%1"/>
      <w:lvlJc w:val="left"/>
      <w:pPr>
        <w:ind w:left="2100" w:hanging="420"/>
      </w:pPr>
    </w:lvl>
    <w:lvl w:ilvl="1" w:tplc="04090017" w:tentative="1">
      <w:start w:val="1"/>
      <w:numFmt w:val="aiueoFullWidth"/>
      <w:lvlText w:val="(%2)"/>
      <w:lvlJc w:val="left"/>
      <w:pPr>
        <w:ind w:left="2520" w:hanging="420"/>
      </w:pPr>
    </w:lvl>
    <w:lvl w:ilvl="2" w:tplc="04090011" w:tentative="1">
      <w:start w:val="1"/>
      <w:numFmt w:val="decimalEnclosedCircle"/>
      <w:lvlText w:val="%3"/>
      <w:lvlJc w:val="left"/>
      <w:pPr>
        <w:ind w:left="2940" w:hanging="420"/>
      </w:pPr>
    </w:lvl>
    <w:lvl w:ilvl="3" w:tplc="0409000F" w:tentative="1">
      <w:start w:val="1"/>
      <w:numFmt w:val="decimal"/>
      <w:lvlText w:val="%4."/>
      <w:lvlJc w:val="left"/>
      <w:pPr>
        <w:ind w:left="3360" w:hanging="420"/>
      </w:pPr>
    </w:lvl>
    <w:lvl w:ilvl="4" w:tplc="04090017" w:tentative="1">
      <w:start w:val="1"/>
      <w:numFmt w:val="aiueoFullWidth"/>
      <w:lvlText w:val="(%5)"/>
      <w:lvlJc w:val="left"/>
      <w:pPr>
        <w:ind w:left="3780" w:hanging="420"/>
      </w:pPr>
    </w:lvl>
    <w:lvl w:ilvl="5" w:tplc="04090011" w:tentative="1">
      <w:start w:val="1"/>
      <w:numFmt w:val="decimalEnclosedCircle"/>
      <w:lvlText w:val="%6"/>
      <w:lvlJc w:val="left"/>
      <w:pPr>
        <w:ind w:left="4200" w:hanging="420"/>
      </w:pPr>
    </w:lvl>
    <w:lvl w:ilvl="6" w:tplc="0409000F" w:tentative="1">
      <w:start w:val="1"/>
      <w:numFmt w:val="decimal"/>
      <w:lvlText w:val="%7."/>
      <w:lvlJc w:val="left"/>
      <w:pPr>
        <w:ind w:left="4620" w:hanging="420"/>
      </w:pPr>
    </w:lvl>
    <w:lvl w:ilvl="7" w:tplc="04090017" w:tentative="1">
      <w:start w:val="1"/>
      <w:numFmt w:val="aiueoFullWidth"/>
      <w:lvlText w:val="(%8)"/>
      <w:lvlJc w:val="left"/>
      <w:pPr>
        <w:ind w:left="5040" w:hanging="420"/>
      </w:pPr>
    </w:lvl>
    <w:lvl w:ilvl="8" w:tplc="04090011" w:tentative="1">
      <w:start w:val="1"/>
      <w:numFmt w:val="decimalEnclosedCircle"/>
      <w:lvlText w:val="%9"/>
      <w:lvlJc w:val="left"/>
      <w:pPr>
        <w:ind w:left="5460" w:hanging="420"/>
      </w:pPr>
    </w:lvl>
  </w:abstractNum>
  <w:abstractNum w:abstractNumId="8">
    <w:nsid w:val="5DEB5702"/>
    <w:multiLevelType w:val="hybridMultilevel"/>
    <w:tmpl w:val="55F288CC"/>
    <w:lvl w:ilvl="0" w:tplc="04090011">
      <w:start w:val="1"/>
      <w:numFmt w:val="decimalEnclosedCircle"/>
      <w:lvlText w:val="%1"/>
      <w:lvlJc w:val="left"/>
      <w:pPr>
        <w:ind w:left="1199" w:hanging="420"/>
      </w:pPr>
    </w:lvl>
    <w:lvl w:ilvl="1" w:tplc="04090017" w:tentative="1">
      <w:start w:val="1"/>
      <w:numFmt w:val="aiueoFullWidth"/>
      <w:lvlText w:val="(%2)"/>
      <w:lvlJc w:val="left"/>
      <w:pPr>
        <w:ind w:left="1619" w:hanging="420"/>
      </w:pPr>
    </w:lvl>
    <w:lvl w:ilvl="2" w:tplc="04090011" w:tentative="1">
      <w:start w:val="1"/>
      <w:numFmt w:val="decimalEnclosedCircle"/>
      <w:lvlText w:val="%3"/>
      <w:lvlJc w:val="left"/>
      <w:pPr>
        <w:ind w:left="2039" w:hanging="420"/>
      </w:pPr>
    </w:lvl>
    <w:lvl w:ilvl="3" w:tplc="0409000F" w:tentative="1">
      <w:start w:val="1"/>
      <w:numFmt w:val="decimal"/>
      <w:lvlText w:val="%4."/>
      <w:lvlJc w:val="left"/>
      <w:pPr>
        <w:ind w:left="2459" w:hanging="420"/>
      </w:pPr>
    </w:lvl>
    <w:lvl w:ilvl="4" w:tplc="04090017" w:tentative="1">
      <w:start w:val="1"/>
      <w:numFmt w:val="aiueoFullWidth"/>
      <w:lvlText w:val="(%5)"/>
      <w:lvlJc w:val="left"/>
      <w:pPr>
        <w:ind w:left="2879" w:hanging="420"/>
      </w:pPr>
    </w:lvl>
    <w:lvl w:ilvl="5" w:tplc="04090011" w:tentative="1">
      <w:start w:val="1"/>
      <w:numFmt w:val="decimalEnclosedCircle"/>
      <w:lvlText w:val="%6"/>
      <w:lvlJc w:val="left"/>
      <w:pPr>
        <w:ind w:left="3299" w:hanging="420"/>
      </w:pPr>
    </w:lvl>
    <w:lvl w:ilvl="6" w:tplc="0409000F" w:tentative="1">
      <w:start w:val="1"/>
      <w:numFmt w:val="decimal"/>
      <w:lvlText w:val="%7."/>
      <w:lvlJc w:val="left"/>
      <w:pPr>
        <w:ind w:left="3719" w:hanging="420"/>
      </w:pPr>
    </w:lvl>
    <w:lvl w:ilvl="7" w:tplc="04090017" w:tentative="1">
      <w:start w:val="1"/>
      <w:numFmt w:val="aiueoFullWidth"/>
      <w:lvlText w:val="(%8)"/>
      <w:lvlJc w:val="left"/>
      <w:pPr>
        <w:ind w:left="4139" w:hanging="420"/>
      </w:pPr>
    </w:lvl>
    <w:lvl w:ilvl="8" w:tplc="04090011" w:tentative="1">
      <w:start w:val="1"/>
      <w:numFmt w:val="decimalEnclosedCircle"/>
      <w:lvlText w:val="%9"/>
      <w:lvlJc w:val="left"/>
      <w:pPr>
        <w:ind w:left="4559" w:hanging="420"/>
      </w:pPr>
    </w:lvl>
  </w:abstractNum>
  <w:abstractNum w:abstractNumId="9">
    <w:nsid w:val="62D2634F"/>
    <w:multiLevelType w:val="hybridMultilevel"/>
    <w:tmpl w:val="42D8A868"/>
    <w:lvl w:ilvl="0" w:tplc="04090011">
      <w:start w:val="1"/>
      <w:numFmt w:val="decimalEnclosedCircle"/>
      <w:lvlText w:val="%1"/>
      <w:lvlJc w:val="left"/>
      <w:pPr>
        <w:ind w:left="1260" w:hanging="420"/>
      </w:pPr>
    </w:lvl>
    <w:lvl w:ilvl="1" w:tplc="04090017" w:tentative="1">
      <w:start w:val="1"/>
      <w:numFmt w:val="aiueoFullWidth"/>
      <w:lvlText w:val="(%2)"/>
      <w:lvlJc w:val="left"/>
      <w:pPr>
        <w:ind w:left="1680" w:hanging="420"/>
      </w:pPr>
    </w:lvl>
    <w:lvl w:ilvl="2" w:tplc="04090011" w:tentative="1">
      <w:start w:val="1"/>
      <w:numFmt w:val="decimalEnclosedCircle"/>
      <w:lvlText w:val="%3"/>
      <w:lvlJc w:val="left"/>
      <w:pPr>
        <w:ind w:left="2100" w:hanging="420"/>
      </w:pPr>
    </w:lvl>
    <w:lvl w:ilvl="3" w:tplc="0409000F" w:tentative="1">
      <w:start w:val="1"/>
      <w:numFmt w:val="decimal"/>
      <w:lvlText w:val="%4."/>
      <w:lvlJc w:val="left"/>
      <w:pPr>
        <w:ind w:left="2520" w:hanging="420"/>
      </w:pPr>
    </w:lvl>
    <w:lvl w:ilvl="4" w:tplc="04090017" w:tentative="1">
      <w:start w:val="1"/>
      <w:numFmt w:val="aiueoFullWidth"/>
      <w:lvlText w:val="(%5)"/>
      <w:lvlJc w:val="left"/>
      <w:pPr>
        <w:ind w:left="2940" w:hanging="420"/>
      </w:pPr>
    </w:lvl>
    <w:lvl w:ilvl="5" w:tplc="04090011" w:tentative="1">
      <w:start w:val="1"/>
      <w:numFmt w:val="decimalEnclosedCircle"/>
      <w:lvlText w:val="%6"/>
      <w:lvlJc w:val="left"/>
      <w:pPr>
        <w:ind w:left="3360" w:hanging="420"/>
      </w:pPr>
    </w:lvl>
    <w:lvl w:ilvl="6" w:tplc="0409000F" w:tentative="1">
      <w:start w:val="1"/>
      <w:numFmt w:val="decimal"/>
      <w:lvlText w:val="%7."/>
      <w:lvlJc w:val="left"/>
      <w:pPr>
        <w:ind w:left="3780" w:hanging="420"/>
      </w:pPr>
    </w:lvl>
    <w:lvl w:ilvl="7" w:tplc="04090017" w:tentative="1">
      <w:start w:val="1"/>
      <w:numFmt w:val="aiueoFullWidth"/>
      <w:lvlText w:val="(%8)"/>
      <w:lvlJc w:val="left"/>
      <w:pPr>
        <w:ind w:left="4200" w:hanging="420"/>
      </w:pPr>
    </w:lvl>
    <w:lvl w:ilvl="8" w:tplc="04090011" w:tentative="1">
      <w:start w:val="1"/>
      <w:numFmt w:val="decimalEnclosedCircle"/>
      <w:lvlText w:val="%9"/>
      <w:lvlJc w:val="left"/>
      <w:pPr>
        <w:ind w:left="4620" w:hanging="420"/>
      </w:pPr>
    </w:lvl>
  </w:abstractNum>
  <w:abstractNum w:abstractNumId="10">
    <w:nsid w:val="63A160EC"/>
    <w:multiLevelType w:val="hybridMultilevel"/>
    <w:tmpl w:val="5214421A"/>
    <w:lvl w:ilvl="0" w:tplc="BE88EE3E">
      <w:start w:val="1"/>
      <w:numFmt w:val="aiueoFullWidth"/>
      <w:lvlText w:val="(%1)"/>
      <w:lvlJc w:val="left"/>
      <w:pPr>
        <w:ind w:left="560" w:hanging="450"/>
      </w:pPr>
      <w:rPr>
        <w:rFonts w:hint="default"/>
      </w:rPr>
    </w:lvl>
    <w:lvl w:ilvl="1" w:tplc="04090017" w:tentative="1">
      <w:start w:val="1"/>
      <w:numFmt w:val="aiueoFullWidth"/>
      <w:lvlText w:val="(%2)"/>
      <w:lvlJc w:val="left"/>
      <w:pPr>
        <w:ind w:left="950" w:hanging="420"/>
      </w:pPr>
    </w:lvl>
    <w:lvl w:ilvl="2" w:tplc="04090011" w:tentative="1">
      <w:start w:val="1"/>
      <w:numFmt w:val="decimalEnclosedCircle"/>
      <w:lvlText w:val="%3"/>
      <w:lvlJc w:val="left"/>
      <w:pPr>
        <w:ind w:left="1370" w:hanging="420"/>
      </w:pPr>
    </w:lvl>
    <w:lvl w:ilvl="3" w:tplc="0409000F" w:tentative="1">
      <w:start w:val="1"/>
      <w:numFmt w:val="decimal"/>
      <w:lvlText w:val="%4."/>
      <w:lvlJc w:val="left"/>
      <w:pPr>
        <w:ind w:left="1790" w:hanging="420"/>
      </w:pPr>
    </w:lvl>
    <w:lvl w:ilvl="4" w:tplc="04090017" w:tentative="1">
      <w:start w:val="1"/>
      <w:numFmt w:val="aiueoFullWidth"/>
      <w:lvlText w:val="(%5)"/>
      <w:lvlJc w:val="left"/>
      <w:pPr>
        <w:ind w:left="2210" w:hanging="420"/>
      </w:pPr>
    </w:lvl>
    <w:lvl w:ilvl="5" w:tplc="04090011" w:tentative="1">
      <w:start w:val="1"/>
      <w:numFmt w:val="decimalEnclosedCircle"/>
      <w:lvlText w:val="%6"/>
      <w:lvlJc w:val="left"/>
      <w:pPr>
        <w:ind w:left="2630" w:hanging="420"/>
      </w:pPr>
    </w:lvl>
    <w:lvl w:ilvl="6" w:tplc="0409000F" w:tentative="1">
      <w:start w:val="1"/>
      <w:numFmt w:val="decimal"/>
      <w:lvlText w:val="%7."/>
      <w:lvlJc w:val="left"/>
      <w:pPr>
        <w:ind w:left="3050" w:hanging="420"/>
      </w:pPr>
    </w:lvl>
    <w:lvl w:ilvl="7" w:tplc="04090017" w:tentative="1">
      <w:start w:val="1"/>
      <w:numFmt w:val="aiueoFullWidth"/>
      <w:lvlText w:val="(%8)"/>
      <w:lvlJc w:val="left"/>
      <w:pPr>
        <w:ind w:left="3470" w:hanging="420"/>
      </w:pPr>
    </w:lvl>
    <w:lvl w:ilvl="8" w:tplc="04090011" w:tentative="1">
      <w:start w:val="1"/>
      <w:numFmt w:val="decimalEnclosedCircle"/>
      <w:lvlText w:val="%9"/>
      <w:lvlJc w:val="left"/>
      <w:pPr>
        <w:ind w:left="3890" w:hanging="420"/>
      </w:pPr>
    </w:lvl>
  </w:abstractNum>
  <w:abstractNum w:abstractNumId="11">
    <w:nsid w:val="68280392"/>
    <w:multiLevelType w:val="hybridMultilevel"/>
    <w:tmpl w:val="2FDA41C6"/>
    <w:lvl w:ilvl="0" w:tplc="04090011">
      <w:start w:val="1"/>
      <w:numFmt w:val="decimalEnclosedCircle"/>
      <w:lvlText w:val="%1"/>
      <w:lvlJc w:val="left"/>
      <w:pPr>
        <w:ind w:left="1680" w:hanging="420"/>
      </w:pPr>
    </w:lvl>
    <w:lvl w:ilvl="1" w:tplc="04090017" w:tentative="1">
      <w:start w:val="1"/>
      <w:numFmt w:val="aiueoFullWidth"/>
      <w:lvlText w:val="(%2)"/>
      <w:lvlJc w:val="left"/>
      <w:pPr>
        <w:ind w:left="2100" w:hanging="420"/>
      </w:pPr>
    </w:lvl>
    <w:lvl w:ilvl="2" w:tplc="04090011" w:tentative="1">
      <w:start w:val="1"/>
      <w:numFmt w:val="decimalEnclosedCircle"/>
      <w:lvlText w:val="%3"/>
      <w:lvlJc w:val="left"/>
      <w:pPr>
        <w:ind w:left="2520" w:hanging="420"/>
      </w:pPr>
    </w:lvl>
    <w:lvl w:ilvl="3" w:tplc="0409000F" w:tentative="1">
      <w:start w:val="1"/>
      <w:numFmt w:val="decimal"/>
      <w:lvlText w:val="%4."/>
      <w:lvlJc w:val="left"/>
      <w:pPr>
        <w:ind w:left="2940" w:hanging="420"/>
      </w:pPr>
    </w:lvl>
    <w:lvl w:ilvl="4" w:tplc="04090017" w:tentative="1">
      <w:start w:val="1"/>
      <w:numFmt w:val="aiueoFullWidth"/>
      <w:lvlText w:val="(%5)"/>
      <w:lvlJc w:val="left"/>
      <w:pPr>
        <w:ind w:left="3360" w:hanging="420"/>
      </w:pPr>
    </w:lvl>
    <w:lvl w:ilvl="5" w:tplc="04090011" w:tentative="1">
      <w:start w:val="1"/>
      <w:numFmt w:val="decimalEnclosedCircle"/>
      <w:lvlText w:val="%6"/>
      <w:lvlJc w:val="left"/>
      <w:pPr>
        <w:ind w:left="3780" w:hanging="420"/>
      </w:pPr>
    </w:lvl>
    <w:lvl w:ilvl="6" w:tplc="0409000F" w:tentative="1">
      <w:start w:val="1"/>
      <w:numFmt w:val="decimal"/>
      <w:lvlText w:val="%7."/>
      <w:lvlJc w:val="left"/>
      <w:pPr>
        <w:ind w:left="4200" w:hanging="420"/>
      </w:pPr>
    </w:lvl>
    <w:lvl w:ilvl="7" w:tplc="04090017" w:tentative="1">
      <w:start w:val="1"/>
      <w:numFmt w:val="aiueoFullWidth"/>
      <w:lvlText w:val="(%8)"/>
      <w:lvlJc w:val="left"/>
      <w:pPr>
        <w:ind w:left="4620" w:hanging="420"/>
      </w:pPr>
    </w:lvl>
    <w:lvl w:ilvl="8" w:tplc="04090011" w:tentative="1">
      <w:start w:val="1"/>
      <w:numFmt w:val="decimalEnclosedCircle"/>
      <w:lvlText w:val="%9"/>
      <w:lvlJc w:val="left"/>
      <w:pPr>
        <w:ind w:left="5040" w:hanging="420"/>
      </w:pPr>
    </w:lvl>
  </w:abstractNum>
  <w:abstractNum w:abstractNumId="12">
    <w:nsid w:val="6B183644"/>
    <w:multiLevelType w:val="hybridMultilevel"/>
    <w:tmpl w:val="506CB1A4"/>
    <w:lvl w:ilvl="0" w:tplc="BCE6541C">
      <w:start w:val="5"/>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3">
    <w:nsid w:val="73055ADB"/>
    <w:multiLevelType w:val="hybridMultilevel"/>
    <w:tmpl w:val="78249274"/>
    <w:lvl w:ilvl="0" w:tplc="04090011">
      <w:start w:val="1"/>
      <w:numFmt w:val="decimalEnclosedCircle"/>
      <w:lvlText w:val="%1"/>
      <w:lvlJc w:val="left"/>
      <w:pPr>
        <w:ind w:left="1199" w:hanging="420"/>
      </w:pPr>
    </w:lvl>
    <w:lvl w:ilvl="1" w:tplc="04090017" w:tentative="1">
      <w:start w:val="1"/>
      <w:numFmt w:val="aiueoFullWidth"/>
      <w:lvlText w:val="(%2)"/>
      <w:lvlJc w:val="left"/>
      <w:pPr>
        <w:ind w:left="1619" w:hanging="420"/>
      </w:pPr>
    </w:lvl>
    <w:lvl w:ilvl="2" w:tplc="04090011" w:tentative="1">
      <w:start w:val="1"/>
      <w:numFmt w:val="decimalEnclosedCircle"/>
      <w:lvlText w:val="%3"/>
      <w:lvlJc w:val="left"/>
      <w:pPr>
        <w:ind w:left="2039" w:hanging="420"/>
      </w:pPr>
    </w:lvl>
    <w:lvl w:ilvl="3" w:tplc="0409000F" w:tentative="1">
      <w:start w:val="1"/>
      <w:numFmt w:val="decimal"/>
      <w:lvlText w:val="%4."/>
      <w:lvlJc w:val="left"/>
      <w:pPr>
        <w:ind w:left="2459" w:hanging="420"/>
      </w:pPr>
    </w:lvl>
    <w:lvl w:ilvl="4" w:tplc="04090017" w:tentative="1">
      <w:start w:val="1"/>
      <w:numFmt w:val="aiueoFullWidth"/>
      <w:lvlText w:val="(%5)"/>
      <w:lvlJc w:val="left"/>
      <w:pPr>
        <w:ind w:left="2879" w:hanging="420"/>
      </w:pPr>
    </w:lvl>
    <w:lvl w:ilvl="5" w:tplc="04090011" w:tentative="1">
      <w:start w:val="1"/>
      <w:numFmt w:val="decimalEnclosedCircle"/>
      <w:lvlText w:val="%6"/>
      <w:lvlJc w:val="left"/>
      <w:pPr>
        <w:ind w:left="3299" w:hanging="420"/>
      </w:pPr>
    </w:lvl>
    <w:lvl w:ilvl="6" w:tplc="0409000F" w:tentative="1">
      <w:start w:val="1"/>
      <w:numFmt w:val="decimal"/>
      <w:lvlText w:val="%7."/>
      <w:lvlJc w:val="left"/>
      <w:pPr>
        <w:ind w:left="3719" w:hanging="420"/>
      </w:pPr>
    </w:lvl>
    <w:lvl w:ilvl="7" w:tplc="04090017" w:tentative="1">
      <w:start w:val="1"/>
      <w:numFmt w:val="aiueoFullWidth"/>
      <w:lvlText w:val="(%8)"/>
      <w:lvlJc w:val="left"/>
      <w:pPr>
        <w:ind w:left="4139" w:hanging="420"/>
      </w:pPr>
    </w:lvl>
    <w:lvl w:ilvl="8" w:tplc="04090011" w:tentative="1">
      <w:start w:val="1"/>
      <w:numFmt w:val="decimalEnclosedCircle"/>
      <w:lvlText w:val="%9"/>
      <w:lvlJc w:val="left"/>
      <w:pPr>
        <w:ind w:left="4559" w:hanging="420"/>
      </w:pPr>
    </w:lvl>
  </w:abstractNum>
  <w:abstractNum w:abstractNumId="14">
    <w:nsid w:val="77DF7A2F"/>
    <w:multiLevelType w:val="hybridMultilevel"/>
    <w:tmpl w:val="3A26147E"/>
    <w:lvl w:ilvl="0" w:tplc="04090011">
      <w:start w:val="1"/>
      <w:numFmt w:val="decimalEnclosedCircle"/>
      <w:lvlText w:val="%1"/>
      <w:lvlJc w:val="left"/>
      <w:pPr>
        <w:ind w:left="1199" w:hanging="420"/>
      </w:pPr>
    </w:lvl>
    <w:lvl w:ilvl="1" w:tplc="04090017" w:tentative="1">
      <w:start w:val="1"/>
      <w:numFmt w:val="aiueoFullWidth"/>
      <w:lvlText w:val="(%2)"/>
      <w:lvlJc w:val="left"/>
      <w:pPr>
        <w:ind w:left="1619" w:hanging="420"/>
      </w:pPr>
    </w:lvl>
    <w:lvl w:ilvl="2" w:tplc="04090011" w:tentative="1">
      <w:start w:val="1"/>
      <w:numFmt w:val="decimalEnclosedCircle"/>
      <w:lvlText w:val="%3"/>
      <w:lvlJc w:val="left"/>
      <w:pPr>
        <w:ind w:left="2039" w:hanging="420"/>
      </w:pPr>
    </w:lvl>
    <w:lvl w:ilvl="3" w:tplc="0409000F" w:tentative="1">
      <w:start w:val="1"/>
      <w:numFmt w:val="decimal"/>
      <w:lvlText w:val="%4."/>
      <w:lvlJc w:val="left"/>
      <w:pPr>
        <w:ind w:left="2459" w:hanging="420"/>
      </w:pPr>
    </w:lvl>
    <w:lvl w:ilvl="4" w:tplc="04090017" w:tentative="1">
      <w:start w:val="1"/>
      <w:numFmt w:val="aiueoFullWidth"/>
      <w:lvlText w:val="(%5)"/>
      <w:lvlJc w:val="left"/>
      <w:pPr>
        <w:ind w:left="2879" w:hanging="420"/>
      </w:pPr>
    </w:lvl>
    <w:lvl w:ilvl="5" w:tplc="04090011" w:tentative="1">
      <w:start w:val="1"/>
      <w:numFmt w:val="decimalEnclosedCircle"/>
      <w:lvlText w:val="%6"/>
      <w:lvlJc w:val="left"/>
      <w:pPr>
        <w:ind w:left="3299" w:hanging="420"/>
      </w:pPr>
    </w:lvl>
    <w:lvl w:ilvl="6" w:tplc="0409000F" w:tentative="1">
      <w:start w:val="1"/>
      <w:numFmt w:val="decimal"/>
      <w:lvlText w:val="%7."/>
      <w:lvlJc w:val="left"/>
      <w:pPr>
        <w:ind w:left="3719" w:hanging="420"/>
      </w:pPr>
    </w:lvl>
    <w:lvl w:ilvl="7" w:tplc="04090017" w:tentative="1">
      <w:start w:val="1"/>
      <w:numFmt w:val="aiueoFullWidth"/>
      <w:lvlText w:val="(%8)"/>
      <w:lvlJc w:val="left"/>
      <w:pPr>
        <w:ind w:left="4139" w:hanging="420"/>
      </w:pPr>
    </w:lvl>
    <w:lvl w:ilvl="8" w:tplc="04090011" w:tentative="1">
      <w:start w:val="1"/>
      <w:numFmt w:val="decimalEnclosedCircle"/>
      <w:lvlText w:val="%9"/>
      <w:lvlJc w:val="left"/>
      <w:pPr>
        <w:ind w:left="4559" w:hanging="420"/>
      </w:pPr>
    </w:lvl>
  </w:abstractNum>
  <w:abstractNum w:abstractNumId="15">
    <w:nsid w:val="7F331D67"/>
    <w:multiLevelType w:val="hybridMultilevel"/>
    <w:tmpl w:val="8026D886"/>
    <w:lvl w:ilvl="0" w:tplc="04090011">
      <w:start w:val="1"/>
      <w:numFmt w:val="decimalEnclosedCircle"/>
      <w:lvlText w:val="%1"/>
      <w:lvlJc w:val="left"/>
      <w:pPr>
        <w:ind w:left="1199" w:hanging="420"/>
      </w:pPr>
    </w:lvl>
    <w:lvl w:ilvl="1" w:tplc="04090017" w:tentative="1">
      <w:start w:val="1"/>
      <w:numFmt w:val="aiueoFullWidth"/>
      <w:lvlText w:val="(%2)"/>
      <w:lvlJc w:val="left"/>
      <w:pPr>
        <w:ind w:left="1619" w:hanging="420"/>
      </w:pPr>
    </w:lvl>
    <w:lvl w:ilvl="2" w:tplc="04090011" w:tentative="1">
      <w:start w:val="1"/>
      <w:numFmt w:val="decimalEnclosedCircle"/>
      <w:lvlText w:val="%3"/>
      <w:lvlJc w:val="left"/>
      <w:pPr>
        <w:ind w:left="2039" w:hanging="420"/>
      </w:pPr>
    </w:lvl>
    <w:lvl w:ilvl="3" w:tplc="0409000F" w:tentative="1">
      <w:start w:val="1"/>
      <w:numFmt w:val="decimal"/>
      <w:lvlText w:val="%4."/>
      <w:lvlJc w:val="left"/>
      <w:pPr>
        <w:ind w:left="2459" w:hanging="420"/>
      </w:pPr>
    </w:lvl>
    <w:lvl w:ilvl="4" w:tplc="04090017" w:tentative="1">
      <w:start w:val="1"/>
      <w:numFmt w:val="aiueoFullWidth"/>
      <w:lvlText w:val="(%5)"/>
      <w:lvlJc w:val="left"/>
      <w:pPr>
        <w:ind w:left="2879" w:hanging="420"/>
      </w:pPr>
    </w:lvl>
    <w:lvl w:ilvl="5" w:tplc="04090011" w:tentative="1">
      <w:start w:val="1"/>
      <w:numFmt w:val="decimalEnclosedCircle"/>
      <w:lvlText w:val="%6"/>
      <w:lvlJc w:val="left"/>
      <w:pPr>
        <w:ind w:left="3299" w:hanging="420"/>
      </w:pPr>
    </w:lvl>
    <w:lvl w:ilvl="6" w:tplc="0409000F" w:tentative="1">
      <w:start w:val="1"/>
      <w:numFmt w:val="decimal"/>
      <w:lvlText w:val="%7."/>
      <w:lvlJc w:val="left"/>
      <w:pPr>
        <w:ind w:left="3719" w:hanging="420"/>
      </w:pPr>
    </w:lvl>
    <w:lvl w:ilvl="7" w:tplc="04090017" w:tentative="1">
      <w:start w:val="1"/>
      <w:numFmt w:val="aiueoFullWidth"/>
      <w:lvlText w:val="(%8)"/>
      <w:lvlJc w:val="left"/>
      <w:pPr>
        <w:ind w:left="4139" w:hanging="420"/>
      </w:pPr>
    </w:lvl>
    <w:lvl w:ilvl="8" w:tplc="04090011" w:tentative="1">
      <w:start w:val="1"/>
      <w:numFmt w:val="decimalEnclosedCircle"/>
      <w:lvlText w:val="%9"/>
      <w:lvlJc w:val="left"/>
      <w:pPr>
        <w:ind w:left="4559" w:hanging="420"/>
      </w:pPr>
    </w:lvl>
  </w:abstractNum>
  <w:abstractNum w:abstractNumId="16">
    <w:nsid w:val="7F82656E"/>
    <w:multiLevelType w:val="hybridMultilevel"/>
    <w:tmpl w:val="11DA1BFC"/>
    <w:lvl w:ilvl="0" w:tplc="D474E41A">
      <w:start w:val="1"/>
      <w:numFmt w:val="decimal"/>
      <w:lvlText w:val="%1)"/>
      <w:lvlJc w:val="left"/>
      <w:pPr>
        <w:ind w:left="866" w:hanging="440"/>
      </w:pPr>
      <w:rPr>
        <w:rFonts w:hint="eastAsia"/>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num w:numId="1">
    <w:abstractNumId w:val="1"/>
  </w:num>
  <w:num w:numId="2">
    <w:abstractNumId w:val="0"/>
  </w:num>
  <w:num w:numId="3">
    <w:abstractNumId w:val="10"/>
  </w:num>
  <w:num w:numId="4">
    <w:abstractNumId w:val="11"/>
  </w:num>
  <w:num w:numId="5">
    <w:abstractNumId w:val="12"/>
  </w:num>
  <w:num w:numId="6">
    <w:abstractNumId w:val="16"/>
  </w:num>
  <w:num w:numId="7">
    <w:abstractNumId w:val="9"/>
  </w:num>
  <w:num w:numId="8">
    <w:abstractNumId w:val="6"/>
  </w:num>
  <w:num w:numId="9">
    <w:abstractNumId w:val="7"/>
  </w:num>
  <w:num w:numId="10">
    <w:abstractNumId w:val="5"/>
  </w:num>
  <w:num w:numId="11">
    <w:abstractNumId w:val="8"/>
  </w:num>
  <w:num w:numId="12">
    <w:abstractNumId w:val="15"/>
  </w:num>
  <w:num w:numId="13">
    <w:abstractNumId w:val="3"/>
  </w:num>
  <w:num w:numId="14">
    <w:abstractNumId w:val="13"/>
  </w:num>
  <w:num w:numId="15">
    <w:abstractNumId w:val="14"/>
  </w:num>
  <w:num w:numId="16">
    <w:abstractNumId w:val="4"/>
  </w:num>
  <w:num w:numId="1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28"/>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6145">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33C0"/>
    <w:rsid w:val="00071BC4"/>
    <w:rsid w:val="00080485"/>
    <w:rsid w:val="000921B1"/>
    <w:rsid w:val="00092C57"/>
    <w:rsid w:val="000A4402"/>
    <w:rsid w:val="000B297A"/>
    <w:rsid w:val="00174307"/>
    <w:rsid w:val="00195997"/>
    <w:rsid w:val="001C0E3F"/>
    <w:rsid w:val="001E3899"/>
    <w:rsid w:val="002263E9"/>
    <w:rsid w:val="00242232"/>
    <w:rsid w:val="00256692"/>
    <w:rsid w:val="00287E9E"/>
    <w:rsid w:val="002A71B5"/>
    <w:rsid w:val="003117E5"/>
    <w:rsid w:val="00326C25"/>
    <w:rsid w:val="00337EB3"/>
    <w:rsid w:val="00345438"/>
    <w:rsid w:val="00356523"/>
    <w:rsid w:val="003C08F1"/>
    <w:rsid w:val="003D091D"/>
    <w:rsid w:val="003E31B1"/>
    <w:rsid w:val="00424AD7"/>
    <w:rsid w:val="004358A3"/>
    <w:rsid w:val="00480587"/>
    <w:rsid w:val="004A3EF9"/>
    <w:rsid w:val="004D1AEB"/>
    <w:rsid w:val="004D6851"/>
    <w:rsid w:val="00551F02"/>
    <w:rsid w:val="00585482"/>
    <w:rsid w:val="005C4ACB"/>
    <w:rsid w:val="005E650A"/>
    <w:rsid w:val="006173B7"/>
    <w:rsid w:val="00626BAC"/>
    <w:rsid w:val="00637A0C"/>
    <w:rsid w:val="00656E1A"/>
    <w:rsid w:val="006A0B46"/>
    <w:rsid w:val="006B2040"/>
    <w:rsid w:val="006B3879"/>
    <w:rsid w:val="006C42BD"/>
    <w:rsid w:val="006E0B86"/>
    <w:rsid w:val="006F0874"/>
    <w:rsid w:val="006F1B21"/>
    <w:rsid w:val="006F2FDC"/>
    <w:rsid w:val="007133C0"/>
    <w:rsid w:val="0076617E"/>
    <w:rsid w:val="007737A3"/>
    <w:rsid w:val="007D42CB"/>
    <w:rsid w:val="007E2BDD"/>
    <w:rsid w:val="00826146"/>
    <w:rsid w:val="00844DC4"/>
    <w:rsid w:val="008A452D"/>
    <w:rsid w:val="008D60CA"/>
    <w:rsid w:val="008F2900"/>
    <w:rsid w:val="00903CF6"/>
    <w:rsid w:val="00931AB5"/>
    <w:rsid w:val="00940C9B"/>
    <w:rsid w:val="009821BF"/>
    <w:rsid w:val="009A41F5"/>
    <w:rsid w:val="009B6494"/>
    <w:rsid w:val="009C41E9"/>
    <w:rsid w:val="00A03CC1"/>
    <w:rsid w:val="00A15C7B"/>
    <w:rsid w:val="00A34E9B"/>
    <w:rsid w:val="00A44F20"/>
    <w:rsid w:val="00A710D6"/>
    <w:rsid w:val="00AC511B"/>
    <w:rsid w:val="00AD2D04"/>
    <w:rsid w:val="00AF650F"/>
    <w:rsid w:val="00B72ACC"/>
    <w:rsid w:val="00B76727"/>
    <w:rsid w:val="00BC5BC0"/>
    <w:rsid w:val="00BF469E"/>
    <w:rsid w:val="00C01C74"/>
    <w:rsid w:val="00C62FC7"/>
    <w:rsid w:val="00C9560E"/>
    <w:rsid w:val="00CA7055"/>
    <w:rsid w:val="00CC0349"/>
    <w:rsid w:val="00CD7213"/>
    <w:rsid w:val="00D121A9"/>
    <w:rsid w:val="00D63A7B"/>
    <w:rsid w:val="00D66A00"/>
    <w:rsid w:val="00D86148"/>
    <w:rsid w:val="00D90BB8"/>
    <w:rsid w:val="00DC74D4"/>
    <w:rsid w:val="00DD0416"/>
    <w:rsid w:val="00DE6C59"/>
    <w:rsid w:val="00E06062"/>
    <w:rsid w:val="00E12088"/>
    <w:rsid w:val="00E1563E"/>
    <w:rsid w:val="00E36086"/>
    <w:rsid w:val="00E712CF"/>
    <w:rsid w:val="00EE72E2"/>
    <w:rsid w:val="00F67BE5"/>
    <w:rsid w:val="00F7276F"/>
    <w:rsid w:val="00F74E16"/>
    <w:rsid w:val="00F80E31"/>
    <w:rsid w:val="00FB443C"/>
    <w:rsid w:val="00FB5638"/>
    <w:rsid w:val="00FE3ECE"/>
    <w:rsid w:val="00FF2EA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6145">
      <v:textbox inset="5.85pt,.7pt,5.85pt,.7pt"/>
    </o:shapedefaults>
    <o:shapelayout v:ext="edit">
      <o:idmap v:ext="edit" data="1"/>
    </o:shapelayout>
  </w:shapeDefaults>
  <w:decimalSymbol w:val="."/>
  <w:listSeparator w:val=","/>
  <w14:docId w14:val="0F183A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6B3879"/>
    <w:pPr>
      <w:tabs>
        <w:tab w:val="center" w:pos="4252"/>
        <w:tab w:val="right" w:pos="8504"/>
      </w:tabs>
      <w:snapToGrid w:val="0"/>
    </w:pPr>
  </w:style>
  <w:style w:type="character" w:customStyle="1" w:styleId="a4">
    <w:name w:val="ヘッダー (文字)"/>
    <w:basedOn w:val="a0"/>
    <w:link w:val="a3"/>
    <w:uiPriority w:val="99"/>
    <w:rsid w:val="006B3879"/>
  </w:style>
  <w:style w:type="paragraph" w:styleId="a5">
    <w:name w:val="footer"/>
    <w:basedOn w:val="a"/>
    <w:link w:val="a6"/>
    <w:unhideWhenUsed/>
    <w:rsid w:val="006B3879"/>
    <w:pPr>
      <w:tabs>
        <w:tab w:val="center" w:pos="4252"/>
        <w:tab w:val="right" w:pos="8504"/>
      </w:tabs>
      <w:snapToGrid w:val="0"/>
    </w:pPr>
  </w:style>
  <w:style w:type="character" w:customStyle="1" w:styleId="a6">
    <w:name w:val="フッター (文字)"/>
    <w:basedOn w:val="a0"/>
    <w:link w:val="a5"/>
    <w:uiPriority w:val="99"/>
    <w:rsid w:val="006B3879"/>
  </w:style>
  <w:style w:type="paragraph" w:styleId="a7">
    <w:name w:val="List Paragraph"/>
    <w:basedOn w:val="a"/>
    <w:uiPriority w:val="34"/>
    <w:qFormat/>
    <w:rsid w:val="008A452D"/>
    <w:pPr>
      <w:ind w:leftChars="400" w:left="840"/>
    </w:pPr>
  </w:style>
  <w:style w:type="paragraph" w:styleId="a8">
    <w:name w:val="Body Text Indent"/>
    <w:basedOn w:val="a"/>
    <w:link w:val="a9"/>
    <w:rsid w:val="006E0B86"/>
    <w:pPr>
      <w:ind w:left="1666" w:hanging="1666"/>
    </w:pPr>
    <w:rPr>
      <w:rFonts w:ascii="ＭＳ Ｐゴシック" w:eastAsia="ＭＳ Ｐゴシック" w:hAnsi="Century" w:cs="Times New Roman"/>
      <w:szCs w:val="24"/>
    </w:rPr>
  </w:style>
  <w:style w:type="character" w:customStyle="1" w:styleId="a9">
    <w:name w:val="本文インデント (文字)"/>
    <w:basedOn w:val="a0"/>
    <w:link w:val="a8"/>
    <w:rsid w:val="006E0B86"/>
    <w:rPr>
      <w:rFonts w:ascii="ＭＳ Ｐゴシック" w:eastAsia="ＭＳ Ｐゴシック" w:hAnsi="Century" w:cs="Times New Roman"/>
      <w:szCs w:val="24"/>
    </w:rPr>
  </w:style>
  <w:style w:type="character" w:styleId="aa">
    <w:name w:val="annotation reference"/>
    <w:basedOn w:val="a0"/>
    <w:uiPriority w:val="99"/>
    <w:semiHidden/>
    <w:unhideWhenUsed/>
    <w:rsid w:val="001C0E3F"/>
    <w:rPr>
      <w:sz w:val="18"/>
      <w:szCs w:val="18"/>
    </w:rPr>
  </w:style>
  <w:style w:type="paragraph" w:styleId="ab">
    <w:name w:val="annotation text"/>
    <w:basedOn w:val="a"/>
    <w:link w:val="ac"/>
    <w:uiPriority w:val="99"/>
    <w:semiHidden/>
    <w:unhideWhenUsed/>
    <w:rsid w:val="001C0E3F"/>
    <w:pPr>
      <w:jc w:val="left"/>
    </w:pPr>
  </w:style>
  <w:style w:type="character" w:customStyle="1" w:styleId="ac">
    <w:name w:val="コメント文字列 (文字)"/>
    <w:basedOn w:val="a0"/>
    <w:link w:val="ab"/>
    <w:uiPriority w:val="99"/>
    <w:semiHidden/>
    <w:rsid w:val="001C0E3F"/>
  </w:style>
  <w:style w:type="paragraph" w:styleId="ad">
    <w:name w:val="annotation subject"/>
    <w:basedOn w:val="ab"/>
    <w:next w:val="ab"/>
    <w:link w:val="ae"/>
    <w:uiPriority w:val="99"/>
    <w:semiHidden/>
    <w:unhideWhenUsed/>
    <w:rsid w:val="001C0E3F"/>
    <w:rPr>
      <w:b/>
      <w:bCs/>
    </w:rPr>
  </w:style>
  <w:style w:type="character" w:customStyle="1" w:styleId="ae">
    <w:name w:val="コメント内容 (文字)"/>
    <w:basedOn w:val="ac"/>
    <w:link w:val="ad"/>
    <w:uiPriority w:val="99"/>
    <w:semiHidden/>
    <w:rsid w:val="001C0E3F"/>
    <w:rPr>
      <w:b/>
      <w:bCs/>
    </w:rPr>
  </w:style>
  <w:style w:type="paragraph" w:styleId="af">
    <w:name w:val="Balloon Text"/>
    <w:basedOn w:val="a"/>
    <w:link w:val="af0"/>
    <w:uiPriority w:val="99"/>
    <w:semiHidden/>
    <w:unhideWhenUsed/>
    <w:rsid w:val="001C0E3F"/>
    <w:rPr>
      <w:rFonts w:asciiTheme="majorHAnsi" w:eastAsiaTheme="majorEastAsia" w:hAnsiTheme="majorHAnsi" w:cstheme="majorBidi"/>
      <w:sz w:val="18"/>
      <w:szCs w:val="18"/>
    </w:rPr>
  </w:style>
  <w:style w:type="character" w:customStyle="1" w:styleId="af0">
    <w:name w:val="吹き出し (文字)"/>
    <w:basedOn w:val="a0"/>
    <w:link w:val="af"/>
    <w:uiPriority w:val="99"/>
    <w:semiHidden/>
    <w:rsid w:val="001C0E3F"/>
    <w:rPr>
      <w:rFonts w:asciiTheme="majorHAnsi" w:eastAsiaTheme="majorEastAsia" w:hAnsiTheme="majorHAnsi" w:cstheme="majorBidi"/>
      <w:sz w:val="18"/>
      <w:szCs w:val="18"/>
    </w:rPr>
  </w:style>
  <w:style w:type="character" w:styleId="af1">
    <w:name w:val="Emphasis"/>
    <w:uiPriority w:val="20"/>
    <w:qFormat/>
    <w:rsid w:val="000B297A"/>
    <w:rPr>
      <w:i/>
      <w:iCs/>
    </w:rPr>
  </w:style>
  <w:style w:type="character" w:customStyle="1" w:styleId="apple-converted-space">
    <w:name w:val="apple-converted-space"/>
    <w:rsid w:val="000B297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6B3879"/>
    <w:pPr>
      <w:tabs>
        <w:tab w:val="center" w:pos="4252"/>
        <w:tab w:val="right" w:pos="8504"/>
      </w:tabs>
      <w:snapToGrid w:val="0"/>
    </w:pPr>
  </w:style>
  <w:style w:type="character" w:customStyle="1" w:styleId="a4">
    <w:name w:val="ヘッダー (文字)"/>
    <w:basedOn w:val="a0"/>
    <w:link w:val="a3"/>
    <w:uiPriority w:val="99"/>
    <w:rsid w:val="006B3879"/>
  </w:style>
  <w:style w:type="paragraph" w:styleId="a5">
    <w:name w:val="footer"/>
    <w:basedOn w:val="a"/>
    <w:link w:val="a6"/>
    <w:unhideWhenUsed/>
    <w:rsid w:val="006B3879"/>
    <w:pPr>
      <w:tabs>
        <w:tab w:val="center" w:pos="4252"/>
        <w:tab w:val="right" w:pos="8504"/>
      </w:tabs>
      <w:snapToGrid w:val="0"/>
    </w:pPr>
  </w:style>
  <w:style w:type="character" w:customStyle="1" w:styleId="a6">
    <w:name w:val="フッター (文字)"/>
    <w:basedOn w:val="a0"/>
    <w:link w:val="a5"/>
    <w:uiPriority w:val="99"/>
    <w:rsid w:val="006B3879"/>
  </w:style>
  <w:style w:type="paragraph" w:styleId="a7">
    <w:name w:val="List Paragraph"/>
    <w:basedOn w:val="a"/>
    <w:uiPriority w:val="34"/>
    <w:qFormat/>
    <w:rsid w:val="008A452D"/>
    <w:pPr>
      <w:ind w:leftChars="400" w:left="840"/>
    </w:pPr>
  </w:style>
  <w:style w:type="paragraph" w:styleId="a8">
    <w:name w:val="Body Text Indent"/>
    <w:basedOn w:val="a"/>
    <w:link w:val="a9"/>
    <w:rsid w:val="006E0B86"/>
    <w:pPr>
      <w:ind w:left="1666" w:hanging="1666"/>
    </w:pPr>
    <w:rPr>
      <w:rFonts w:ascii="ＭＳ Ｐゴシック" w:eastAsia="ＭＳ Ｐゴシック" w:hAnsi="Century" w:cs="Times New Roman"/>
      <w:szCs w:val="24"/>
    </w:rPr>
  </w:style>
  <w:style w:type="character" w:customStyle="1" w:styleId="a9">
    <w:name w:val="本文インデント (文字)"/>
    <w:basedOn w:val="a0"/>
    <w:link w:val="a8"/>
    <w:rsid w:val="006E0B86"/>
    <w:rPr>
      <w:rFonts w:ascii="ＭＳ Ｐゴシック" w:eastAsia="ＭＳ Ｐゴシック" w:hAnsi="Century" w:cs="Times New Roman"/>
      <w:szCs w:val="24"/>
    </w:rPr>
  </w:style>
  <w:style w:type="character" w:styleId="aa">
    <w:name w:val="annotation reference"/>
    <w:basedOn w:val="a0"/>
    <w:uiPriority w:val="99"/>
    <w:semiHidden/>
    <w:unhideWhenUsed/>
    <w:rsid w:val="001C0E3F"/>
    <w:rPr>
      <w:sz w:val="18"/>
      <w:szCs w:val="18"/>
    </w:rPr>
  </w:style>
  <w:style w:type="paragraph" w:styleId="ab">
    <w:name w:val="annotation text"/>
    <w:basedOn w:val="a"/>
    <w:link w:val="ac"/>
    <w:uiPriority w:val="99"/>
    <w:semiHidden/>
    <w:unhideWhenUsed/>
    <w:rsid w:val="001C0E3F"/>
    <w:pPr>
      <w:jc w:val="left"/>
    </w:pPr>
  </w:style>
  <w:style w:type="character" w:customStyle="1" w:styleId="ac">
    <w:name w:val="コメント文字列 (文字)"/>
    <w:basedOn w:val="a0"/>
    <w:link w:val="ab"/>
    <w:uiPriority w:val="99"/>
    <w:semiHidden/>
    <w:rsid w:val="001C0E3F"/>
  </w:style>
  <w:style w:type="paragraph" w:styleId="ad">
    <w:name w:val="annotation subject"/>
    <w:basedOn w:val="ab"/>
    <w:next w:val="ab"/>
    <w:link w:val="ae"/>
    <w:uiPriority w:val="99"/>
    <w:semiHidden/>
    <w:unhideWhenUsed/>
    <w:rsid w:val="001C0E3F"/>
    <w:rPr>
      <w:b/>
      <w:bCs/>
    </w:rPr>
  </w:style>
  <w:style w:type="character" w:customStyle="1" w:styleId="ae">
    <w:name w:val="コメント内容 (文字)"/>
    <w:basedOn w:val="ac"/>
    <w:link w:val="ad"/>
    <w:uiPriority w:val="99"/>
    <w:semiHidden/>
    <w:rsid w:val="001C0E3F"/>
    <w:rPr>
      <w:b/>
      <w:bCs/>
    </w:rPr>
  </w:style>
  <w:style w:type="paragraph" w:styleId="af">
    <w:name w:val="Balloon Text"/>
    <w:basedOn w:val="a"/>
    <w:link w:val="af0"/>
    <w:uiPriority w:val="99"/>
    <w:semiHidden/>
    <w:unhideWhenUsed/>
    <w:rsid w:val="001C0E3F"/>
    <w:rPr>
      <w:rFonts w:asciiTheme="majorHAnsi" w:eastAsiaTheme="majorEastAsia" w:hAnsiTheme="majorHAnsi" w:cstheme="majorBidi"/>
      <w:sz w:val="18"/>
      <w:szCs w:val="18"/>
    </w:rPr>
  </w:style>
  <w:style w:type="character" w:customStyle="1" w:styleId="af0">
    <w:name w:val="吹き出し (文字)"/>
    <w:basedOn w:val="a0"/>
    <w:link w:val="af"/>
    <w:uiPriority w:val="99"/>
    <w:semiHidden/>
    <w:rsid w:val="001C0E3F"/>
    <w:rPr>
      <w:rFonts w:asciiTheme="majorHAnsi" w:eastAsiaTheme="majorEastAsia" w:hAnsiTheme="majorHAnsi" w:cstheme="majorBidi"/>
      <w:sz w:val="18"/>
      <w:szCs w:val="18"/>
    </w:rPr>
  </w:style>
  <w:style w:type="character" w:styleId="af1">
    <w:name w:val="Emphasis"/>
    <w:uiPriority w:val="20"/>
    <w:qFormat/>
    <w:rsid w:val="000B297A"/>
    <w:rPr>
      <w:i/>
      <w:iCs/>
    </w:rPr>
  </w:style>
  <w:style w:type="character" w:customStyle="1" w:styleId="apple-converted-space">
    <w:name w:val="apple-converted-space"/>
    <w:rsid w:val="000B29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0530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1277</TotalTime>
  <Pages>10</Pages>
  <Words>736</Words>
  <Characters>4200</Characters>
  <Application>Microsoft Office Word</Application>
  <DocSecurity>4</DocSecurity>
  <Lines>35</Lines>
  <Paragraphs>9</Paragraphs>
  <ScaleCrop>false</ScaleCrop>
  <HeadingPairs>
    <vt:vector size="2" baseType="variant">
      <vt:variant>
        <vt:lpstr>タイトル</vt:lpstr>
      </vt:variant>
      <vt:variant>
        <vt:i4>1</vt:i4>
      </vt:variant>
    </vt:vector>
  </HeadingPairs>
  <TitlesOfParts>
    <vt:vector size="1" baseType="lpstr">
      <vt:lpstr/>
    </vt:vector>
  </TitlesOfParts>
  <Company>Microsoft</Company>
  <LinksUpToDate>false</LinksUpToDate>
  <CharactersWithSpaces>4927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akio.y</dc:creator>
  <cp:lastModifiedBy>tanaka</cp:lastModifiedBy>
  <cp:revision>2</cp:revision>
  <dcterms:created xsi:type="dcterms:W3CDTF">2017-02-10T07:41:00Z</dcterms:created>
  <dcterms:modified xsi:type="dcterms:W3CDTF">2017-02-10T07:41:00Z</dcterms:modified>
</cp:coreProperties>
</file>